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DF" w:rsidRPr="002A7835" w:rsidRDefault="00A00AF0" w:rsidP="00D745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ARIAS•U.S’s 2017</w:t>
      </w:r>
      <w:r w:rsidR="00D7451B" w:rsidRPr="002A7835">
        <w:rPr>
          <w:rFonts w:ascii="Times New Roman" w:hAnsi="Times New Roman" w:cs="Times New Roman"/>
          <w:b/>
          <w:sz w:val="28"/>
          <w:szCs w:val="28"/>
        </w:rPr>
        <w:t xml:space="preserve"> Spring Conference</w:t>
      </w:r>
    </w:p>
    <w:p w:rsidR="00D7451B" w:rsidRPr="002A7835" w:rsidRDefault="00D7451B" w:rsidP="00D7451B">
      <w:pPr>
        <w:spacing w:after="0" w:line="240" w:lineRule="auto"/>
        <w:jc w:val="center"/>
        <w:rPr>
          <w:rFonts w:ascii="Times New Roman" w:hAnsi="Times New Roman" w:cs="Times New Roman"/>
          <w:b/>
          <w:sz w:val="12"/>
          <w:szCs w:val="12"/>
        </w:rPr>
      </w:pPr>
    </w:p>
    <w:p w:rsidR="00D7451B" w:rsidRPr="002A7835" w:rsidRDefault="00030851" w:rsidP="00D7451B">
      <w:pPr>
        <w:spacing w:after="0" w:line="240" w:lineRule="auto"/>
        <w:jc w:val="center"/>
        <w:rPr>
          <w:rFonts w:ascii="Times New Roman" w:hAnsi="Times New Roman" w:cs="Times New Roman"/>
          <w:b/>
          <w:sz w:val="28"/>
          <w:szCs w:val="28"/>
        </w:rPr>
      </w:pPr>
      <w:r w:rsidRPr="002A7835">
        <w:rPr>
          <w:rFonts w:ascii="Times New Roman" w:hAnsi="Times New Roman" w:cs="Times New Roman"/>
          <w:b/>
          <w:sz w:val="28"/>
          <w:szCs w:val="28"/>
        </w:rPr>
        <w:t xml:space="preserve">Preliminary </w:t>
      </w:r>
      <w:r w:rsidR="00D7451B" w:rsidRPr="002A7835">
        <w:rPr>
          <w:rFonts w:ascii="Times New Roman" w:hAnsi="Times New Roman" w:cs="Times New Roman"/>
          <w:b/>
          <w:sz w:val="28"/>
          <w:szCs w:val="28"/>
        </w:rPr>
        <w:t>Agenda</w:t>
      </w:r>
    </w:p>
    <w:p w:rsidR="00D7451B" w:rsidRDefault="00D7451B" w:rsidP="002966BF">
      <w:pPr>
        <w:tabs>
          <w:tab w:val="left" w:pos="1507"/>
        </w:tabs>
        <w:spacing w:after="0" w:line="240" w:lineRule="auto"/>
        <w:jc w:val="both"/>
        <w:rPr>
          <w:rFonts w:ascii="Times New Roman" w:hAnsi="Times New Roman" w:cs="Times New Roman"/>
          <w:b/>
          <w:sz w:val="28"/>
          <w:szCs w:val="28"/>
        </w:rPr>
      </w:pPr>
    </w:p>
    <w:p w:rsidR="0038428A" w:rsidRPr="00AC688D" w:rsidRDefault="00A00AF0" w:rsidP="00C21CB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Wednesday May 3, 2017</w:t>
      </w:r>
    </w:p>
    <w:p w:rsidR="00C21CBE" w:rsidRPr="00AC688D" w:rsidRDefault="00C21CBE" w:rsidP="00C21CBE">
      <w:pPr>
        <w:spacing w:after="0" w:line="240" w:lineRule="auto"/>
        <w:jc w:val="both"/>
        <w:rPr>
          <w:rFonts w:ascii="Times New Roman" w:hAnsi="Times New Roman" w:cs="Times New Roman"/>
          <w:sz w:val="28"/>
          <w:szCs w:val="28"/>
        </w:rPr>
      </w:pPr>
    </w:p>
    <w:p w:rsidR="00A00AF0" w:rsidRDefault="00A00AF0" w:rsidP="00C2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7:00 a.m. – 12:00 pm </w:t>
      </w:r>
      <w:r>
        <w:rPr>
          <w:rFonts w:ascii="Times New Roman" w:hAnsi="Times New Roman" w:cs="Times New Roman"/>
          <w:sz w:val="24"/>
          <w:szCs w:val="24"/>
        </w:rPr>
        <w:tab/>
      </w:r>
      <w:r>
        <w:rPr>
          <w:rFonts w:ascii="Times New Roman" w:hAnsi="Times New Roman" w:cs="Times New Roman"/>
          <w:sz w:val="24"/>
          <w:szCs w:val="24"/>
        </w:rPr>
        <w:tab/>
        <w:t>WOMEN’S NETWORKING GROUP</w:t>
      </w:r>
      <w:r w:rsidR="00A620CE">
        <w:rPr>
          <w:rFonts w:ascii="Times New Roman" w:hAnsi="Times New Roman" w:cs="Times New Roman"/>
          <w:sz w:val="24"/>
          <w:szCs w:val="24"/>
        </w:rPr>
        <w:t xml:space="preserve"> </w:t>
      </w:r>
      <w:r w:rsidR="00CD4080" w:rsidRPr="00CD4080">
        <w:rPr>
          <w:rFonts w:ascii="Times New Roman" w:hAnsi="Times New Roman" w:cs="Times New Roman"/>
          <w:color w:val="C00000"/>
          <w:sz w:val="24"/>
          <w:szCs w:val="24"/>
        </w:rPr>
        <w:t>(time pending)</w:t>
      </w:r>
    </w:p>
    <w:p w:rsidR="00A620CE" w:rsidRDefault="00A00AF0" w:rsidP="00A620CE">
      <w:pPr>
        <w:spacing w:after="0" w:line="240" w:lineRule="auto"/>
        <w:ind w:left="2160" w:firstLine="720"/>
        <w:jc w:val="both"/>
        <w:rPr>
          <w:rFonts w:ascii="Times New Roman" w:hAnsi="Times New Roman" w:cs="Times New Roman"/>
          <w:i/>
          <w:color w:val="B11407"/>
          <w:sz w:val="24"/>
          <w:szCs w:val="24"/>
        </w:rPr>
      </w:pPr>
      <w:r w:rsidRPr="00FB1613">
        <w:rPr>
          <w:rFonts w:ascii="Times New Roman" w:hAnsi="Times New Roman" w:cs="Times New Roman"/>
          <w:i/>
          <w:color w:val="B11407"/>
          <w:sz w:val="24"/>
          <w:szCs w:val="24"/>
        </w:rPr>
        <w:t>Artisans</w:t>
      </w:r>
    </w:p>
    <w:p w:rsidR="00A620CE" w:rsidRDefault="00A620CE" w:rsidP="00A620CE">
      <w:pPr>
        <w:spacing w:after="0" w:line="240" w:lineRule="auto"/>
        <w:jc w:val="both"/>
        <w:rPr>
          <w:rFonts w:ascii="Times New Roman" w:hAnsi="Times New Roman" w:cs="Times New Roman"/>
          <w:i/>
          <w:color w:val="B11407"/>
          <w:sz w:val="24"/>
          <w:szCs w:val="24"/>
        </w:rPr>
      </w:pPr>
    </w:p>
    <w:p w:rsidR="00A620CE" w:rsidRPr="00CD4080" w:rsidRDefault="00A620CE" w:rsidP="00A620CE">
      <w:pPr>
        <w:spacing w:after="0" w:line="240" w:lineRule="auto"/>
        <w:ind w:left="2880"/>
        <w:rPr>
          <w:rFonts w:ascii="Times New Roman" w:hAnsi="Times New Roman" w:cs="Times New Roman"/>
          <w:b/>
          <w:i/>
          <w:color w:val="C00000"/>
          <w:sz w:val="24"/>
          <w:szCs w:val="24"/>
        </w:rPr>
      </w:pPr>
      <w:r w:rsidRPr="00CD4080">
        <w:rPr>
          <w:rFonts w:ascii="Times New Roman" w:hAnsi="Times New Roman" w:cs="Times New Roman"/>
          <w:b/>
          <w:i/>
          <w:color w:val="C00000"/>
          <w:sz w:val="24"/>
          <w:szCs w:val="24"/>
        </w:rPr>
        <w:t>ARIAS Board of Directors Meeting (at some point Weds morning)</w:t>
      </w:r>
    </w:p>
    <w:p w:rsidR="00FB1613" w:rsidRPr="00FB1613" w:rsidRDefault="00FB1613" w:rsidP="00FB1613">
      <w:pPr>
        <w:spacing w:after="0" w:line="240" w:lineRule="auto"/>
        <w:jc w:val="both"/>
        <w:rPr>
          <w:rFonts w:ascii="Times New Roman" w:hAnsi="Times New Roman" w:cs="Times New Roman"/>
          <w:i/>
          <w:color w:val="B11407"/>
          <w:sz w:val="24"/>
          <w:szCs w:val="24"/>
        </w:rPr>
      </w:pPr>
    </w:p>
    <w:p w:rsidR="00701103" w:rsidRDefault="003F4A0B" w:rsidP="00FB1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44D9A">
        <w:rPr>
          <w:rFonts w:ascii="Times New Roman" w:hAnsi="Times New Roman" w:cs="Times New Roman"/>
          <w:sz w:val="24"/>
          <w:szCs w:val="24"/>
        </w:rPr>
        <w:t xml:space="preserve">:00 a.m. – </w:t>
      </w:r>
      <w:r>
        <w:rPr>
          <w:rFonts w:ascii="Times New Roman" w:hAnsi="Times New Roman" w:cs="Times New Roman"/>
          <w:sz w:val="24"/>
          <w:szCs w:val="24"/>
        </w:rPr>
        <w:t>10</w:t>
      </w:r>
      <w:r w:rsidR="00D44D9A">
        <w:rPr>
          <w:rFonts w:ascii="Times New Roman" w:hAnsi="Times New Roman" w:cs="Times New Roman"/>
          <w:sz w:val="24"/>
          <w:szCs w:val="24"/>
        </w:rPr>
        <w:t>:55</w:t>
      </w:r>
      <w:r w:rsidR="00FB1613">
        <w:rPr>
          <w:rFonts w:ascii="Times New Roman" w:hAnsi="Times New Roman" w:cs="Times New Roman"/>
          <w:sz w:val="24"/>
          <w:szCs w:val="24"/>
        </w:rPr>
        <w:t xml:space="preserve"> am </w:t>
      </w:r>
      <w:r w:rsidR="00D44D9A">
        <w:rPr>
          <w:rFonts w:ascii="Times New Roman" w:hAnsi="Times New Roman" w:cs="Times New Roman"/>
          <w:sz w:val="24"/>
          <w:szCs w:val="24"/>
        </w:rPr>
        <w:tab/>
      </w:r>
      <w:r w:rsidR="00696C45">
        <w:rPr>
          <w:rFonts w:ascii="Times New Roman" w:hAnsi="Times New Roman" w:cs="Times New Roman"/>
          <w:sz w:val="24"/>
          <w:szCs w:val="24"/>
        </w:rPr>
        <w:t xml:space="preserve">Cyber </w:t>
      </w:r>
      <w:r w:rsidR="00701103">
        <w:rPr>
          <w:rFonts w:ascii="Times New Roman" w:hAnsi="Times New Roman" w:cs="Times New Roman"/>
          <w:sz w:val="24"/>
          <w:szCs w:val="24"/>
        </w:rPr>
        <w:t xml:space="preserve">Security Workshops – Round 1 </w:t>
      </w:r>
    </w:p>
    <w:p w:rsidR="00701103" w:rsidRDefault="00701103" w:rsidP="00701103">
      <w:pPr>
        <w:spacing w:after="0" w:line="240" w:lineRule="auto"/>
        <w:ind w:left="2160" w:firstLine="720"/>
        <w:jc w:val="both"/>
        <w:rPr>
          <w:rFonts w:ascii="Times New Roman" w:hAnsi="Times New Roman" w:cs="Times New Roman"/>
          <w:sz w:val="24"/>
          <w:szCs w:val="24"/>
        </w:rPr>
      </w:pPr>
    </w:p>
    <w:p w:rsidR="00FB1613" w:rsidRDefault="00701103" w:rsidP="00701103">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Email </w:t>
      </w:r>
      <w:r w:rsidR="00696C45">
        <w:rPr>
          <w:rFonts w:ascii="Times New Roman" w:hAnsi="Times New Roman" w:cs="Times New Roman"/>
          <w:sz w:val="24"/>
          <w:szCs w:val="24"/>
        </w:rPr>
        <w:t xml:space="preserve">and Data </w:t>
      </w:r>
      <w:r>
        <w:rPr>
          <w:rFonts w:ascii="Times New Roman" w:hAnsi="Times New Roman" w:cs="Times New Roman"/>
          <w:sz w:val="24"/>
          <w:szCs w:val="24"/>
        </w:rPr>
        <w:t xml:space="preserve">Security </w:t>
      </w:r>
    </w:p>
    <w:p w:rsidR="00FB1613" w:rsidRDefault="00FB1613" w:rsidP="00FB1613">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 xml:space="preserve">Salon III </w:t>
      </w:r>
    </w:p>
    <w:p w:rsidR="00701103" w:rsidRDefault="00701103" w:rsidP="00FB1613">
      <w:pPr>
        <w:spacing w:after="0" w:line="240" w:lineRule="auto"/>
        <w:ind w:left="2160" w:firstLine="720"/>
        <w:jc w:val="both"/>
        <w:rPr>
          <w:rFonts w:ascii="Times New Roman" w:hAnsi="Times New Roman" w:cs="Times New Roman"/>
          <w:i/>
          <w:color w:val="B11407"/>
          <w:sz w:val="24"/>
          <w:szCs w:val="24"/>
        </w:rPr>
      </w:pPr>
    </w:p>
    <w:p w:rsidR="00701103" w:rsidRPr="00701103" w:rsidRDefault="00701103" w:rsidP="00701103">
      <w:pPr>
        <w:spacing w:after="0" w:line="240" w:lineRule="auto"/>
        <w:ind w:left="2880"/>
        <w:jc w:val="both"/>
        <w:rPr>
          <w:rFonts w:ascii="Times New Roman" w:hAnsi="Times New Roman" w:cs="Times New Roman"/>
          <w:i/>
          <w:color w:val="B11407"/>
          <w:sz w:val="24"/>
          <w:szCs w:val="24"/>
        </w:rPr>
      </w:pPr>
      <w:r>
        <w:rPr>
          <w:rFonts w:ascii="Times New Roman" w:hAnsi="Times New Roman" w:cs="Times New Roman"/>
          <w:sz w:val="24"/>
          <w:szCs w:val="24"/>
        </w:rPr>
        <w:t>Encryption</w:t>
      </w:r>
      <w:r w:rsidR="00696C45">
        <w:rPr>
          <w:rFonts w:ascii="Times New Roman" w:hAnsi="Times New Roman" w:cs="Times New Roman"/>
          <w:sz w:val="24"/>
          <w:szCs w:val="24"/>
        </w:rPr>
        <w:t xml:space="preserve"> and Online Security</w:t>
      </w:r>
    </w:p>
    <w:p w:rsidR="00701103" w:rsidRDefault="00701103" w:rsidP="00701103">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Salon IV</w:t>
      </w:r>
    </w:p>
    <w:p w:rsidR="00701103" w:rsidRDefault="00701103" w:rsidP="00701103">
      <w:pPr>
        <w:spacing w:after="0" w:line="240" w:lineRule="auto"/>
        <w:jc w:val="both"/>
        <w:rPr>
          <w:rFonts w:ascii="Times New Roman" w:hAnsi="Times New Roman" w:cs="Times New Roman"/>
          <w:i/>
          <w:color w:val="B11407"/>
          <w:sz w:val="24"/>
          <w:szCs w:val="24"/>
        </w:rPr>
      </w:pPr>
    </w:p>
    <w:p w:rsidR="00701103" w:rsidRDefault="00D44D9A" w:rsidP="00701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F4A0B">
        <w:rPr>
          <w:rFonts w:ascii="Times New Roman" w:hAnsi="Times New Roman" w:cs="Times New Roman"/>
          <w:sz w:val="24"/>
          <w:szCs w:val="24"/>
        </w:rPr>
        <w:t>1</w:t>
      </w:r>
      <w:r>
        <w:rPr>
          <w:rFonts w:ascii="Times New Roman" w:hAnsi="Times New Roman" w:cs="Times New Roman"/>
          <w:sz w:val="24"/>
          <w:szCs w:val="24"/>
        </w:rPr>
        <w:t>:00 a.m. – 1</w:t>
      </w:r>
      <w:r w:rsidR="003F4A0B">
        <w:rPr>
          <w:rFonts w:ascii="Times New Roman" w:hAnsi="Times New Roman" w:cs="Times New Roman"/>
          <w:sz w:val="24"/>
          <w:szCs w:val="24"/>
        </w:rPr>
        <w:t>1</w:t>
      </w:r>
      <w:r>
        <w:rPr>
          <w:rFonts w:ascii="Times New Roman" w:hAnsi="Times New Roman" w:cs="Times New Roman"/>
          <w:sz w:val="24"/>
          <w:szCs w:val="24"/>
        </w:rPr>
        <w:t>:55</w:t>
      </w:r>
      <w:r w:rsidR="00701103">
        <w:rPr>
          <w:rFonts w:ascii="Times New Roman" w:hAnsi="Times New Roman" w:cs="Times New Roman"/>
          <w:sz w:val="24"/>
          <w:szCs w:val="24"/>
        </w:rPr>
        <w:t xml:space="preserve"> am</w:t>
      </w:r>
      <w:r w:rsidR="00701103">
        <w:rPr>
          <w:rFonts w:ascii="Times New Roman" w:hAnsi="Times New Roman" w:cs="Times New Roman"/>
          <w:i/>
          <w:color w:val="B11407"/>
          <w:sz w:val="24"/>
          <w:szCs w:val="24"/>
        </w:rPr>
        <w:tab/>
      </w:r>
      <w:r>
        <w:rPr>
          <w:rFonts w:ascii="Times New Roman" w:hAnsi="Times New Roman" w:cs="Times New Roman"/>
          <w:i/>
          <w:color w:val="B11407"/>
          <w:sz w:val="24"/>
          <w:szCs w:val="24"/>
        </w:rPr>
        <w:tab/>
      </w:r>
      <w:r>
        <w:rPr>
          <w:rFonts w:ascii="Times New Roman" w:hAnsi="Times New Roman" w:cs="Times New Roman"/>
          <w:sz w:val="24"/>
          <w:szCs w:val="24"/>
        </w:rPr>
        <w:t>Cyber</w:t>
      </w:r>
      <w:r w:rsidR="00701103">
        <w:rPr>
          <w:rFonts w:ascii="Times New Roman" w:hAnsi="Times New Roman" w:cs="Times New Roman"/>
          <w:sz w:val="24"/>
          <w:szCs w:val="24"/>
        </w:rPr>
        <w:t xml:space="preserve"> Security Workshops – Round 2 </w:t>
      </w:r>
    </w:p>
    <w:p w:rsidR="00701103" w:rsidRDefault="00701103" w:rsidP="00701103">
      <w:pPr>
        <w:spacing w:after="0" w:line="240" w:lineRule="auto"/>
        <w:ind w:left="2160" w:firstLine="720"/>
        <w:jc w:val="both"/>
        <w:rPr>
          <w:rFonts w:ascii="Times New Roman" w:hAnsi="Times New Roman" w:cs="Times New Roman"/>
          <w:sz w:val="24"/>
          <w:szCs w:val="24"/>
        </w:rPr>
      </w:pPr>
    </w:p>
    <w:p w:rsidR="00696C45" w:rsidRDefault="00696C45" w:rsidP="00696C45">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Email and Data Security </w:t>
      </w:r>
    </w:p>
    <w:p w:rsidR="00696C45" w:rsidRDefault="00696C45" w:rsidP="00696C45">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 xml:space="preserve">Salon III </w:t>
      </w:r>
    </w:p>
    <w:p w:rsidR="00696C45" w:rsidRDefault="00696C45" w:rsidP="00696C45">
      <w:pPr>
        <w:spacing w:after="0" w:line="240" w:lineRule="auto"/>
        <w:ind w:left="2160" w:firstLine="720"/>
        <w:jc w:val="both"/>
        <w:rPr>
          <w:rFonts w:ascii="Times New Roman" w:hAnsi="Times New Roman" w:cs="Times New Roman"/>
          <w:i/>
          <w:color w:val="B11407"/>
          <w:sz w:val="24"/>
          <w:szCs w:val="24"/>
        </w:rPr>
      </w:pPr>
    </w:p>
    <w:p w:rsidR="00696C45" w:rsidRPr="00701103" w:rsidRDefault="00696C45" w:rsidP="00696C45">
      <w:pPr>
        <w:spacing w:after="0" w:line="240" w:lineRule="auto"/>
        <w:ind w:left="2880"/>
        <w:jc w:val="both"/>
        <w:rPr>
          <w:rFonts w:ascii="Times New Roman" w:hAnsi="Times New Roman" w:cs="Times New Roman"/>
          <w:i/>
          <w:color w:val="B11407"/>
          <w:sz w:val="24"/>
          <w:szCs w:val="24"/>
        </w:rPr>
      </w:pPr>
      <w:r>
        <w:rPr>
          <w:rFonts w:ascii="Times New Roman" w:hAnsi="Times New Roman" w:cs="Times New Roman"/>
          <w:sz w:val="24"/>
          <w:szCs w:val="24"/>
        </w:rPr>
        <w:t>Encryption and Online Security</w:t>
      </w:r>
    </w:p>
    <w:p w:rsidR="00696C45" w:rsidRDefault="00696C45" w:rsidP="00696C45">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Salon IV</w:t>
      </w:r>
    </w:p>
    <w:p w:rsidR="00A00AF0" w:rsidRDefault="00A00AF0" w:rsidP="00C21CBE">
      <w:pPr>
        <w:spacing w:after="0" w:line="240" w:lineRule="auto"/>
        <w:jc w:val="both"/>
        <w:rPr>
          <w:rFonts w:ascii="Times New Roman" w:hAnsi="Times New Roman" w:cs="Times New Roman"/>
          <w:sz w:val="24"/>
          <w:szCs w:val="24"/>
        </w:rPr>
      </w:pPr>
    </w:p>
    <w:p w:rsidR="00B30B8B" w:rsidRDefault="00A00AF0" w:rsidP="00C2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11:30 a.m. – 1:0</w:t>
      </w:r>
      <w:r w:rsidR="0038428A" w:rsidRPr="00AC688D">
        <w:rPr>
          <w:rFonts w:ascii="Times New Roman" w:hAnsi="Times New Roman" w:cs="Times New Roman"/>
          <w:sz w:val="24"/>
          <w:szCs w:val="24"/>
        </w:rPr>
        <w:t>0 p.m.</w:t>
      </w:r>
      <w:r w:rsidR="0038428A" w:rsidRPr="00AC688D">
        <w:rPr>
          <w:rFonts w:ascii="Times New Roman" w:hAnsi="Times New Roman" w:cs="Times New Roman"/>
          <w:sz w:val="24"/>
          <w:szCs w:val="24"/>
        </w:rPr>
        <w:tab/>
        <w:t xml:space="preserve">REGISTRATION </w:t>
      </w:r>
    </w:p>
    <w:p w:rsidR="00B30B8B" w:rsidRPr="00AC688D" w:rsidRDefault="00A00AF0" w:rsidP="00B30B8B">
      <w:pPr>
        <w:spacing w:after="0" w:line="240" w:lineRule="auto"/>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Registration</w:t>
      </w:r>
      <w:r w:rsidR="00B30B8B">
        <w:rPr>
          <w:rFonts w:ascii="Times New Roman" w:hAnsi="Times New Roman" w:cs="Times New Roman"/>
          <w:i/>
          <w:color w:val="B11407"/>
          <w:sz w:val="24"/>
          <w:szCs w:val="24"/>
        </w:rPr>
        <w:t xml:space="preserve"> Foyer</w:t>
      </w:r>
    </w:p>
    <w:p w:rsidR="00B30B8B" w:rsidRDefault="00A00AF0" w:rsidP="00A00AF0">
      <w:pPr>
        <w:tabs>
          <w:tab w:val="left" w:pos="33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30B8B" w:rsidRDefault="00B30B8B" w:rsidP="00B30B8B">
      <w:pPr>
        <w:spacing w:after="0" w:line="240" w:lineRule="auto"/>
        <w:jc w:val="both"/>
        <w:rPr>
          <w:rFonts w:ascii="Times New Roman" w:hAnsi="Times New Roman" w:cs="Times New Roman"/>
          <w:sz w:val="24"/>
          <w:szCs w:val="24"/>
        </w:rPr>
      </w:pPr>
      <w:r w:rsidRPr="00AC688D">
        <w:rPr>
          <w:rFonts w:ascii="Times New Roman" w:hAnsi="Times New Roman" w:cs="Times New Roman"/>
          <w:sz w:val="24"/>
          <w:szCs w:val="24"/>
        </w:rPr>
        <w:t>11:30 a.m. – 1:00 p.m.</w:t>
      </w:r>
      <w:r w:rsidRPr="00AC688D">
        <w:rPr>
          <w:rFonts w:ascii="Times New Roman" w:hAnsi="Times New Roman" w:cs="Times New Roman"/>
          <w:sz w:val="24"/>
          <w:szCs w:val="24"/>
        </w:rPr>
        <w:tab/>
      </w:r>
      <w:r w:rsidR="00A00AF0">
        <w:rPr>
          <w:rFonts w:ascii="Times New Roman" w:hAnsi="Times New Roman" w:cs="Times New Roman"/>
          <w:sz w:val="24"/>
          <w:szCs w:val="24"/>
        </w:rPr>
        <w:t xml:space="preserve">OPENING </w:t>
      </w:r>
      <w:r>
        <w:rPr>
          <w:rFonts w:ascii="Times New Roman" w:hAnsi="Times New Roman" w:cs="Times New Roman"/>
          <w:sz w:val="24"/>
          <w:szCs w:val="24"/>
        </w:rPr>
        <w:t>LUNCH</w:t>
      </w:r>
      <w:r w:rsidR="00A00AF0">
        <w:rPr>
          <w:rFonts w:ascii="Times New Roman" w:hAnsi="Times New Roman" w:cs="Times New Roman"/>
          <w:sz w:val="24"/>
          <w:szCs w:val="24"/>
        </w:rPr>
        <w:t>EON</w:t>
      </w:r>
    </w:p>
    <w:p w:rsidR="0038428A" w:rsidRPr="00AC688D" w:rsidRDefault="00A00AF0" w:rsidP="00A00AF0">
      <w:pPr>
        <w:spacing w:after="0" w:line="240" w:lineRule="auto"/>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Center Court</w:t>
      </w:r>
    </w:p>
    <w:p w:rsidR="009F04CE" w:rsidRDefault="009F04CE" w:rsidP="00C21CBE">
      <w:pPr>
        <w:spacing w:after="0" w:line="240" w:lineRule="auto"/>
        <w:jc w:val="both"/>
        <w:rPr>
          <w:rFonts w:ascii="Times New Roman" w:hAnsi="Times New Roman" w:cs="Times New Roman"/>
          <w:b/>
          <w:sz w:val="24"/>
          <w:szCs w:val="24"/>
        </w:rPr>
      </w:pPr>
    </w:p>
    <w:p w:rsidR="00EE13D8" w:rsidRDefault="00B30B8B" w:rsidP="00C21CBE">
      <w:pPr>
        <w:spacing w:after="0" w:line="240" w:lineRule="auto"/>
        <w:jc w:val="both"/>
        <w:rPr>
          <w:rFonts w:ascii="Times New Roman" w:hAnsi="Times New Roman" w:cs="Times New Roman"/>
          <w:sz w:val="24"/>
          <w:szCs w:val="24"/>
        </w:rPr>
      </w:pPr>
      <w:r w:rsidRPr="00DF1553">
        <w:rPr>
          <w:rFonts w:ascii="Times New Roman" w:hAnsi="Times New Roman" w:cs="Times New Roman"/>
          <w:sz w:val="24"/>
          <w:szCs w:val="24"/>
        </w:rPr>
        <w:t>1:00</w:t>
      </w:r>
      <w:r w:rsidR="00C82EA6" w:rsidRPr="00DF1553">
        <w:rPr>
          <w:rFonts w:ascii="Times New Roman" w:hAnsi="Times New Roman" w:cs="Times New Roman"/>
          <w:sz w:val="24"/>
          <w:szCs w:val="24"/>
        </w:rPr>
        <w:t xml:space="preserve"> p.m.</w:t>
      </w:r>
      <w:r w:rsidR="00BE243B" w:rsidRPr="00DF1553">
        <w:rPr>
          <w:rFonts w:ascii="Times New Roman" w:hAnsi="Times New Roman" w:cs="Times New Roman"/>
          <w:sz w:val="24"/>
          <w:szCs w:val="24"/>
        </w:rPr>
        <w:t xml:space="preserve"> </w:t>
      </w:r>
      <w:r w:rsidR="0055582A" w:rsidRPr="00DF1553">
        <w:rPr>
          <w:rFonts w:ascii="Times New Roman" w:hAnsi="Times New Roman" w:cs="Times New Roman"/>
          <w:sz w:val="24"/>
          <w:szCs w:val="24"/>
        </w:rPr>
        <w:t>–</w:t>
      </w:r>
      <w:r w:rsidR="00BE243B" w:rsidRPr="00DF1553">
        <w:rPr>
          <w:rFonts w:ascii="Times New Roman" w:hAnsi="Times New Roman" w:cs="Times New Roman"/>
          <w:sz w:val="24"/>
          <w:szCs w:val="24"/>
        </w:rPr>
        <w:t xml:space="preserve"> </w:t>
      </w:r>
      <w:r w:rsidR="007A3CFD" w:rsidRPr="00DF1553">
        <w:rPr>
          <w:rFonts w:ascii="Times New Roman" w:hAnsi="Times New Roman" w:cs="Times New Roman"/>
          <w:sz w:val="24"/>
          <w:szCs w:val="24"/>
        </w:rPr>
        <w:t>1:</w:t>
      </w:r>
      <w:r w:rsidR="00AC62AA">
        <w:rPr>
          <w:rFonts w:ascii="Times New Roman" w:hAnsi="Times New Roman" w:cs="Times New Roman"/>
          <w:sz w:val="24"/>
          <w:szCs w:val="24"/>
        </w:rPr>
        <w:t>05</w:t>
      </w:r>
      <w:r w:rsidR="0038428A" w:rsidRPr="00DF1553">
        <w:rPr>
          <w:rFonts w:ascii="Times New Roman" w:hAnsi="Times New Roman" w:cs="Times New Roman"/>
          <w:sz w:val="24"/>
          <w:szCs w:val="24"/>
        </w:rPr>
        <w:t xml:space="preserve"> p.m.</w:t>
      </w:r>
      <w:r w:rsidR="0038428A" w:rsidRPr="00DF1553">
        <w:rPr>
          <w:rFonts w:ascii="Times New Roman" w:hAnsi="Times New Roman" w:cs="Times New Roman"/>
          <w:sz w:val="24"/>
          <w:szCs w:val="24"/>
        </w:rPr>
        <w:tab/>
      </w:r>
      <w:r w:rsidR="0038428A" w:rsidRPr="00AC688D">
        <w:rPr>
          <w:rFonts w:ascii="Times New Roman" w:hAnsi="Times New Roman" w:cs="Times New Roman"/>
          <w:sz w:val="24"/>
          <w:szCs w:val="24"/>
        </w:rPr>
        <w:tab/>
      </w:r>
      <w:r w:rsidR="007A3CFD">
        <w:rPr>
          <w:rFonts w:ascii="Times New Roman" w:hAnsi="Times New Roman" w:cs="Times New Roman"/>
          <w:sz w:val="24"/>
          <w:szCs w:val="24"/>
        </w:rPr>
        <w:t>GENERAL SESSION: Welcome</w:t>
      </w:r>
      <w:r w:rsidR="00BE243B">
        <w:rPr>
          <w:rFonts w:ascii="Times New Roman" w:hAnsi="Times New Roman" w:cs="Times New Roman"/>
          <w:sz w:val="24"/>
          <w:szCs w:val="24"/>
        </w:rPr>
        <w:t xml:space="preserve"> from the Chairman</w:t>
      </w:r>
    </w:p>
    <w:p w:rsidR="007A3CFD" w:rsidRDefault="007A3CFD" w:rsidP="007A3CFD">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BE243B" w:rsidRDefault="00BE243B" w:rsidP="007A3CFD">
      <w:pPr>
        <w:spacing w:after="0" w:line="240" w:lineRule="auto"/>
        <w:ind w:left="2160" w:firstLine="720"/>
        <w:jc w:val="both"/>
        <w:rPr>
          <w:rFonts w:ascii="Times New Roman" w:hAnsi="Times New Roman" w:cs="Times New Roman"/>
          <w:i/>
          <w:color w:val="B11407"/>
          <w:sz w:val="24"/>
          <w:szCs w:val="24"/>
        </w:rPr>
      </w:pPr>
    </w:p>
    <w:p w:rsidR="00BE243B" w:rsidRPr="00BE243B" w:rsidRDefault="00BE243B" w:rsidP="004124D5">
      <w:pPr>
        <w:spacing w:after="0" w:line="240" w:lineRule="auto"/>
        <w:ind w:left="2880" w:firstLine="720"/>
        <w:jc w:val="both"/>
        <w:rPr>
          <w:rFonts w:ascii="Times New Roman" w:hAnsi="Times New Roman" w:cs="Times New Roman"/>
          <w:color w:val="B11407"/>
          <w:sz w:val="24"/>
          <w:szCs w:val="24"/>
        </w:rPr>
      </w:pPr>
      <w:r w:rsidRPr="00BE243B">
        <w:rPr>
          <w:rFonts w:ascii="Times New Roman" w:hAnsi="Times New Roman" w:cs="Times New Roman"/>
          <w:sz w:val="24"/>
          <w:szCs w:val="24"/>
        </w:rPr>
        <w:t xml:space="preserve">James I. Rubin, </w:t>
      </w:r>
      <w:r w:rsidRPr="00A620CE">
        <w:rPr>
          <w:rFonts w:ascii="Times New Roman" w:hAnsi="Times New Roman" w:cs="Times New Roman"/>
          <w:sz w:val="24"/>
          <w:szCs w:val="24"/>
          <w:shd w:val="clear" w:color="auto" w:fill="FFFFFF"/>
        </w:rPr>
        <w:t>ARIAS·U.S. Chairman</w:t>
      </w:r>
    </w:p>
    <w:p w:rsidR="00BE243B" w:rsidRPr="00D70AD4" w:rsidRDefault="00BE243B" w:rsidP="004124D5">
      <w:pPr>
        <w:spacing w:after="0" w:line="240" w:lineRule="auto"/>
        <w:ind w:left="2880" w:firstLine="720"/>
        <w:jc w:val="both"/>
        <w:rPr>
          <w:rFonts w:ascii="Times New Roman" w:hAnsi="Times New Roman" w:cs="Times New Roman"/>
          <w:i/>
          <w:sz w:val="24"/>
          <w:szCs w:val="24"/>
        </w:rPr>
      </w:pPr>
      <w:r w:rsidRPr="00D70AD4">
        <w:rPr>
          <w:rFonts w:ascii="Times New Roman" w:hAnsi="Times New Roman" w:cs="Times New Roman"/>
          <w:sz w:val="24"/>
          <w:szCs w:val="24"/>
          <w:shd w:val="clear" w:color="auto" w:fill="FFFFFF"/>
        </w:rPr>
        <w:t>Butler Rubin Saltarelli &amp; Boyd LLP</w:t>
      </w:r>
    </w:p>
    <w:p w:rsidR="00BE243B" w:rsidRDefault="00BE243B" w:rsidP="00C21CBE">
      <w:pPr>
        <w:spacing w:after="0" w:line="240" w:lineRule="auto"/>
        <w:jc w:val="both"/>
        <w:rPr>
          <w:rFonts w:ascii="Times New Roman" w:hAnsi="Times New Roman" w:cs="Times New Roman"/>
          <w:sz w:val="24"/>
          <w:szCs w:val="24"/>
        </w:rPr>
      </w:pPr>
    </w:p>
    <w:p w:rsidR="00BE243B" w:rsidRDefault="00392CE6" w:rsidP="00BE243B">
      <w:pPr>
        <w:spacing w:after="0" w:line="240" w:lineRule="auto"/>
        <w:jc w:val="both"/>
        <w:rPr>
          <w:rFonts w:ascii="Times New Roman" w:hAnsi="Times New Roman" w:cs="Times New Roman"/>
          <w:sz w:val="24"/>
          <w:szCs w:val="24"/>
        </w:rPr>
      </w:pPr>
      <w:r w:rsidRPr="00DF1553">
        <w:rPr>
          <w:rFonts w:ascii="Times New Roman" w:hAnsi="Times New Roman" w:cs="Times New Roman"/>
          <w:sz w:val="24"/>
          <w:szCs w:val="24"/>
        </w:rPr>
        <w:t>1:</w:t>
      </w:r>
      <w:r w:rsidR="00AC62AA">
        <w:rPr>
          <w:rFonts w:ascii="Times New Roman" w:hAnsi="Times New Roman" w:cs="Times New Roman"/>
          <w:sz w:val="24"/>
          <w:szCs w:val="24"/>
        </w:rPr>
        <w:t>05</w:t>
      </w:r>
      <w:r w:rsidRPr="00DF1553">
        <w:rPr>
          <w:rFonts w:ascii="Times New Roman" w:hAnsi="Times New Roman" w:cs="Times New Roman"/>
          <w:sz w:val="24"/>
          <w:szCs w:val="24"/>
        </w:rPr>
        <w:t xml:space="preserve"> p.m. – 1:</w:t>
      </w:r>
      <w:r w:rsidR="00AC62AA">
        <w:rPr>
          <w:rFonts w:ascii="Times New Roman" w:hAnsi="Times New Roman" w:cs="Times New Roman"/>
          <w:sz w:val="24"/>
          <w:szCs w:val="24"/>
        </w:rPr>
        <w:t>15</w:t>
      </w:r>
      <w:r w:rsidR="00BE243B" w:rsidRPr="00DF1553">
        <w:rPr>
          <w:rFonts w:ascii="Times New Roman" w:hAnsi="Times New Roman" w:cs="Times New Roman"/>
          <w:sz w:val="24"/>
          <w:szCs w:val="24"/>
        </w:rPr>
        <w:t xml:space="preserve"> p.m.</w:t>
      </w:r>
      <w:r w:rsidR="00BE243B" w:rsidRPr="00DF1553">
        <w:rPr>
          <w:rFonts w:ascii="Times New Roman" w:hAnsi="Times New Roman" w:cs="Times New Roman"/>
          <w:sz w:val="24"/>
          <w:szCs w:val="24"/>
        </w:rPr>
        <w:tab/>
      </w:r>
      <w:r w:rsidR="00BE243B">
        <w:rPr>
          <w:rFonts w:ascii="Times New Roman" w:hAnsi="Times New Roman" w:cs="Times New Roman"/>
          <w:sz w:val="24"/>
          <w:szCs w:val="24"/>
        </w:rPr>
        <w:tab/>
        <w:t>GENERAL SESSION: Welcome from the Conference Co-chairs</w:t>
      </w:r>
    </w:p>
    <w:p w:rsidR="009F04CE" w:rsidRPr="00363398" w:rsidRDefault="00BE243B" w:rsidP="00363398">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BE243B" w:rsidRDefault="00BE243B" w:rsidP="00C21CBE">
      <w:pPr>
        <w:spacing w:after="0" w:line="240" w:lineRule="auto"/>
        <w:jc w:val="both"/>
        <w:rPr>
          <w:rFonts w:ascii="Times New Roman" w:hAnsi="Times New Roman" w:cs="Times New Roman"/>
          <w:sz w:val="24"/>
          <w:szCs w:val="24"/>
        </w:rPr>
      </w:pPr>
    </w:p>
    <w:p w:rsidR="00955768" w:rsidRDefault="00955768" w:rsidP="00955768">
      <w:pPr>
        <w:spacing w:after="0" w:line="240" w:lineRule="auto"/>
        <w:ind w:left="2880" w:firstLine="720"/>
        <w:jc w:val="both"/>
        <w:rPr>
          <w:rFonts w:ascii="Times New Roman" w:hAnsi="Times New Roman" w:cs="Times New Roman"/>
          <w:sz w:val="24"/>
          <w:szCs w:val="24"/>
        </w:rPr>
      </w:pPr>
      <w:r w:rsidRPr="00045C0D">
        <w:rPr>
          <w:rFonts w:ascii="Times New Roman" w:hAnsi="Times New Roman" w:cs="Times New Roman"/>
          <w:sz w:val="24"/>
          <w:szCs w:val="24"/>
        </w:rPr>
        <w:t>Deidre Derrig</w:t>
      </w:r>
      <w:r>
        <w:rPr>
          <w:rFonts w:ascii="Times New Roman" w:hAnsi="Times New Roman" w:cs="Times New Roman"/>
          <w:sz w:val="24"/>
          <w:szCs w:val="24"/>
        </w:rPr>
        <w:t xml:space="preserve">, </w:t>
      </w:r>
      <w:r w:rsidRPr="00045C0D">
        <w:rPr>
          <w:rFonts w:ascii="Times New Roman" w:hAnsi="Times New Roman" w:cs="Times New Roman"/>
          <w:sz w:val="24"/>
          <w:szCs w:val="24"/>
        </w:rPr>
        <w:t>Allstate Insurance Company</w:t>
      </w:r>
    </w:p>
    <w:p w:rsidR="00955768" w:rsidRDefault="00955768" w:rsidP="00955768">
      <w:pPr>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Sylvia Kaminsky, </w:t>
      </w:r>
      <w:r w:rsidRPr="00955768">
        <w:rPr>
          <w:rFonts w:ascii="Times New Roman" w:hAnsi="Times New Roman" w:cs="Times New Roman"/>
          <w:sz w:val="24"/>
          <w:szCs w:val="24"/>
        </w:rPr>
        <w:t>ARIAS•U.S.</w:t>
      </w:r>
      <w:r>
        <w:rPr>
          <w:rFonts w:ascii="Times New Roman" w:hAnsi="Times New Roman" w:cs="Times New Roman"/>
          <w:sz w:val="24"/>
          <w:szCs w:val="24"/>
        </w:rPr>
        <w:t xml:space="preserve"> Arbitrator</w:t>
      </w:r>
    </w:p>
    <w:p w:rsidR="00955768" w:rsidRDefault="00955768" w:rsidP="00955768">
      <w:pPr>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John M. Nonna, </w:t>
      </w:r>
      <w:r w:rsidRPr="00955768">
        <w:rPr>
          <w:rFonts w:ascii="Times New Roman" w:hAnsi="Times New Roman" w:cs="Times New Roman"/>
          <w:sz w:val="24"/>
          <w:szCs w:val="24"/>
        </w:rPr>
        <w:t>Squire Patton Boggs (US) LLP</w:t>
      </w:r>
    </w:p>
    <w:p w:rsidR="004124D5" w:rsidRDefault="00955768" w:rsidP="00955768">
      <w:pPr>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Larry P</w:t>
      </w:r>
      <w:r w:rsidR="00045C0D">
        <w:rPr>
          <w:rFonts w:ascii="Times New Roman" w:hAnsi="Times New Roman" w:cs="Times New Roman"/>
          <w:sz w:val="24"/>
          <w:szCs w:val="24"/>
        </w:rPr>
        <w:t>. Schiffer</w:t>
      </w:r>
      <w:r>
        <w:rPr>
          <w:rFonts w:ascii="Times New Roman" w:hAnsi="Times New Roman" w:cs="Times New Roman"/>
          <w:sz w:val="24"/>
          <w:szCs w:val="24"/>
        </w:rPr>
        <w:t xml:space="preserve">, </w:t>
      </w:r>
      <w:r w:rsidRPr="00955768">
        <w:rPr>
          <w:rFonts w:ascii="Times New Roman" w:hAnsi="Times New Roman" w:cs="Times New Roman"/>
          <w:sz w:val="24"/>
          <w:szCs w:val="24"/>
        </w:rPr>
        <w:t>Squire Patton Boggs (US) LLP</w:t>
      </w:r>
    </w:p>
    <w:p w:rsidR="004124D5" w:rsidRDefault="004124D5" w:rsidP="00C21CBE">
      <w:pPr>
        <w:spacing w:after="0" w:line="240" w:lineRule="auto"/>
        <w:jc w:val="both"/>
        <w:rPr>
          <w:rFonts w:ascii="Times New Roman" w:hAnsi="Times New Roman" w:cs="Times New Roman"/>
          <w:sz w:val="24"/>
          <w:szCs w:val="24"/>
        </w:rPr>
      </w:pPr>
    </w:p>
    <w:p w:rsidR="007A3CFD" w:rsidRPr="003F4A0B" w:rsidRDefault="00BE243B" w:rsidP="00C21CBE">
      <w:pPr>
        <w:spacing w:after="0" w:line="240" w:lineRule="auto"/>
        <w:jc w:val="both"/>
        <w:rPr>
          <w:rFonts w:ascii="Times New Roman" w:hAnsi="Times New Roman" w:cs="Times New Roman"/>
          <w:i/>
          <w:sz w:val="24"/>
          <w:szCs w:val="24"/>
        </w:rPr>
      </w:pPr>
      <w:r w:rsidRPr="003F4A0B">
        <w:rPr>
          <w:rFonts w:ascii="Times New Roman" w:hAnsi="Times New Roman" w:cs="Times New Roman"/>
          <w:sz w:val="24"/>
          <w:szCs w:val="24"/>
        </w:rPr>
        <w:lastRenderedPageBreak/>
        <w:t>1</w:t>
      </w:r>
      <w:r w:rsidR="00392CE6" w:rsidRPr="003F4A0B">
        <w:rPr>
          <w:rFonts w:ascii="Times New Roman" w:hAnsi="Times New Roman" w:cs="Times New Roman"/>
          <w:sz w:val="24"/>
          <w:szCs w:val="24"/>
        </w:rPr>
        <w:t>:</w:t>
      </w:r>
      <w:r w:rsidR="00AC62AA">
        <w:rPr>
          <w:rFonts w:ascii="Times New Roman" w:hAnsi="Times New Roman" w:cs="Times New Roman"/>
          <w:sz w:val="24"/>
          <w:szCs w:val="24"/>
        </w:rPr>
        <w:t>15</w:t>
      </w:r>
      <w:r w:rsidR="007A3CFD" w:rsidRPr="003F4A0B">
        <w:rPr>
          <w:rFonts w:ascii="Times New Roman" w:hAnsi="Times New Roman" w:cs="Times New Roman"/>
          <w:sz w:val="24"/>
          <w:szCs w:val="24"/>
        </w:rPr>
        <w:t xml:space="preserve"> p.m. – 2:</w:t>
      </w:r>
      <w:r w:rsidR="003371FB">
        <w:rPr>
          <w:rFonts w:ascii="Times New Roman" w:hAnsi="Times New Roman" w:cs="Times New Roman"/>
          <w:sz w:val="24"/>
          <w:szCs w:val="24"/>
        </w:rPr>
        <w:t>05</w:t>
      </w:r>
      <w:r w:rsidR="007A3CFD" w:rsidRPr="003F4A0B">
        <w:rPr>
          <w:rFonts w:ascii="Times New Roman" w:hAnsi="Times New Roman" w:cs="Times New Roman"/>
          <w:sz w:val="24"/>
          <w:szCs w:val="24"/>
        </w:rPr>
        <w:t xml:space="preserve"> p.m.</w:t>
      </w:r>
      <w:r w:rsidR="007A3CFD" w:rsidRPr="003F4A0B">
        <w:rPr>
          <w:rFonts w:ascii="Times New Roman" w:hAnsi="Times New Roman" w:cs="Times New Roman"/>
          <w:sz w:val="24"/>
          <w:szCs w:val="24"/>
        </w:rPr>
        <w:tab/>
      </w:r>
      <w:r w:rsidR="007A3CFD" w:rsidRPr="003F4A0B">
        <w:rPr>
          <w:rFonts w:ascii="Times New Roman" w:hAnsi="Times New Roman" w:cs="Times New Roman"/>
          <w:sz w:val="24"/>
          <w:szCs w:val="24"/>
        </w:rPr>
        <w:tab/>
      </w:r>
      <w:r w:rsidR="007A3CFD" w:rsidRPr="00000BD2">
        <w:rPr>
          <w:rFonts w:ascii="Times New Roman" w:hAnsi="Times New Roman" w:cs="Times New Roman"/>
          <w:sz w:val="24"/>
          <w:szCs w:val="24"/>
        </w:rPr>
        <w:t xml:space="preserve">GENERAL SESSION: </w:t>
      </w:r>
      <w:r w:rsidR="00D44D9A">
        <w:rPr>
          <w:rFonts w:ascii="Times New Roman" w:hAnsi="Times New Roman" w:cs="Times New Roman"/>
          <w:sz w:val="24"/>
          <w:szCs w:val="24"/>
        </w:rPr>
        <w:t xml:space="preserve">Opening </w:t>
      </w:r>
      <w:r w:rsidR="00000BD2">
        <w:rPr>
          <w:rFonts w:ascii="Times New Roman" w:hAnsi="Times New Roman" w:cs="Times New Roman"/>
          <w:sz w:val="24"/>
          <w:szCs w:val="24"/>
        </w:rPr>
        <w:t>Keynote</w:t>
      </w:r>
      <w:r w:rsidR="003F4A0B">
        <w:rPr>
          <w:rFonts w:ascii="Times New Roman" w:hAnsi="Times New Roman" w:cs="Times New Roman"/>
          <w:sz w:val="24"/>
          <w:szCs w:val="24"/>
        </w:rPr>
        <w:t xml:space="preserve"> </w:t>
      </w:r>
      <w:r w:rsidR="003F4A0B" w:rsidRPr="003F4A0B">
        <w:rPr>
          <w:rFonts w:ascii="Times New Roman" w:hAnsi="Times New Roman" w:cs="Times New Roman"/>
          <w:i/>
          <w:sz w:val="24"/>
          <w:szCs w:val="24"/>
        </w:rPr>
        <w:t>(Dee Dee to follow-up)</w:t>
      </w:r>
    </w:p>
    <w:p w:rsidR="00A620CE" w:rsidRDefault="00363398" w:rsidP="00363398">
      <w:pPr>
        <w:spacing w:after="0" w:line="240" w:lineRule="auto"/>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r w:rsidR="003371FB">
        <w:rPr>
          <w:rFonts w:ascii="Times New Roman" w:hAnsi="Times New Roman" w:cs="Times New Roman"/>
          <w:i/>
          <w:color w:val="B11407"/>
          <w:sz w:val="24"/>
          <w:szCs w:val="24"/>
        </w:rPr>
        <w:t xml:space="preserve"> </w:t>
      </w:r>
    </w:p>
    <w:p w:rsidR="00B676AB" w:rsidRDefault="00B676AB" w:rsidP="006837F5">
      <w:pPr>
        <w:spacing w:after="0" w:line="240" w:lineRule="auto"/>
        <w:jc w:val="both"/>
        <w:rPr>
          <w:rFonts w:ascii="Times New Roman" w:hAnsi="Times New Roman" w:cs="Times New Roman"/>
          <w:sz w:val="24"/>
          <w:szCs w:val="24"/>
        </w:rPr>
      </w:pPr>
    </w:p>
    <w:p w:rsidR="00B676AB" w:rsidRDefault="00B676AB" w:rsidP="00B676AB">
      <w:pPr>
        <w:spacing w:after="0" w:line="240" w:lineRule="auto"/>
        <w:jc w:val="both"/>
        <w:rPr>
          <w:rFonts w:ascii="Times New Roman" w:hAnsi="Times New Roman" w:cs="Times New Roman"/>
          <w:sz w:val="24"/>
          <w:szCs w:val="24"/>
        </w:rPr>
      </w:pPr>
      <w:r w:rsidRPr="00A00AF0">
        <w:rPr>
          <w:rFonts w:ascii="Times New Roman" w:hAnsi="Times New Roman" w:cs="Times New Roman"/>
          <w:sz w:val="24"/>
          <w:szCs w:val="24"/>
        </w:rPr>
        <w:t>2</w:t>
      </w:r>
      <w:r w:rsidR="00392CE6">
        <w:rPr>
          <w:rFonts w:ascii="Times New Roman" w:hAnsi="Times New Roman" w:cs="Times New Roman"/>
          <w:sz w:val="24"/>
          <w:szCs w:val="24"/>
        </w:rPr>
        <w:t>:</w:t>
      </w:r>
      <w:r w:rsidR="003371FB">
        <w:rPr>
          <w:rFonts w:ascii="Times New Roman" w:hAnsi="Times New Roman" w:cs="Times New Roman"/>
          <w:sz w:val="24"/>
          <w:szCs w:val="24"/>
        </w:rPr>
        <w:t>0</w:t>
      </w:r>
      <w:r w:rsidR="0084476D">
        <w:rPr>
          <w:rFonts w:ascii="Times New Roman" w:hAnsi="Times New Roman" w:cs="Times New Roman"/>
          <w:sz w:val="24"/>
          <w:szCs w:val="24"/>
        </w:rPr>
        <w:t>5</w:t>
      </w:r>
      <w:r w:rsidRPr="00AC688D">
        <w:rPr>
          <w:rFonts w:ascii="Times New Roman" w:hAnsi="Times New Roman" w:cs="Times New Roman"/>
          <w:sz w:val="24"/>
          <w:szCs w:val="24"/>
        </w:rPr>
        <w:t xml:space="preserve"> p.m.</w:t>
      </w:r>
      <w:r>
        <w:rPr>
          <w:rFonts w:ascii="Times New Roman" w:hAnsi="Times New Roman" w:cs="Times New Roman"/>
          <w:sz w:val="24"/>
          <w:szCs w:val="24"/>
        </w:rPr>
        <w:t xml:space="preserve"> – 2:</w:t>
      </w:r>
      <w:r w:rsidR="003371FB">
        <w:rPr>
          <w:rFonts w:ascii="Times New Roman" w:hAnsi="Times New Roman" w:cs="Times New Roman"/>
          <w:sz w:val="24"/>
          <w:szCs w:val="24"/>
        </w:rPr>
        <w:t>3</w:t>
      </w:r>
      <w:r w:rsidR="0084476D">
        <w:rPr>
          <w:rFonts w:ascii="Times New Roman" w:hAnsi="Times New Roman" w:cs="Times New Roman"/>
          <w:sz w:val="24"/>
          <w:szCs w:val="24"/>
        </w:rPr>
        <w:t>5</w:t>
      </w:r>
      <w:r>
        <w:rPr>
          <w:rFonts w:ascii="Times New Roman" w:hAnsi="Times New Roman" w:cs="Times New Roman"/>
          <w:sz w:val="24"/>
          <w:szCs w:val="24"/>
        </w:rPr>
        <w:t xml:space="preserve"> p.m.</w:t>
      </w:r>
      <w:r>
        <w:rPr>
          <w:rFonts w:ascii="Times New Roman" w:hAnsi="Times New Roman" w:cs="Times New Roman"/>
          <w:sz w:val="24"/>
          <w:szCs w:val="24"/>
        </w:rPr>
        <w:tab/>
      </w:r>
      <w:r>
        <w:rPr>
          <w:rFonts w:ascii="Times New Roman" w:hAnsi="Times New Roman" w:cs="Times New Roman"/>
          <w:sz w:val="24"/>
          <w:szCs w:val="24"/>
        </w:rPr>
        <w:tab/>
        <w:t>Refreshment Break</w:t>
      </w:r>
      <w:r w:rsidRPr="00AC688D">
        <w:rPr>
          <w:rFonts w:ascii="Times New Roman" w:hAnsi="Times New Roman" w:cs="Times New Roman"/>
          <w:sz w:val="24"/>
          <w:szCs w:val="24"/>
        </w:rPr>
        <w:tab/>
      </w:r>
    </w:p>
    <w:p w:rsidR="00B676AB" w:rsidRPr="00B30B8B" w:rsidRDefault="00B676AB" w:rsidP="00B676AB">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 Courtyard</w:t>
      </w:r>
    </w:p>
    <w:p w:rsidR="00363398" w:rsidRDefault="00363398" w:rsidP="001B59E1">
      <w:pPr>
        <w:spacing w:after="0" w:line="240" w:lineRule="auto"/>
        <w:jc w:val="both"/>
        <w:rPr>
          <w:rFonts w:ascii="Times New Roman" w:hAnsi="Times New Roman" w:cs="Times New Roman"/>
          <w:sz w:val="24"/>
          <w:szCs w:val="24"/>
        </w:rPr>
      </w:pPr>
    </w:p>
    <w:p w:rsidR="0084476D" w:rsidRDefault="003371FB" w:rsidP="003F1AAD">
      <w:pPr>
        <w:autoSpaceDE w:val="0"/>
        <w:autoSpaceDN w:val="0"/>
        <w:adjustRightInd w:val="0"/>
        <w:spacing w:after="0" w:line="240" w:lineRule="auto"/>
        <w:ind w:left="2880" w:hanging="2880"/>
        <w:rPr>
          <w:rFonts w:ascii="Times New Roman" w:hAnsi="Times New Roman" w:cs="Times New Roman"/>
          <w:bCs/>
          <w:sz w:val="24"/>
          <w:szCs w:val="24"/>
        </w:rPr>
      </w:pPr>
      <w:r>
        <w:rPr>
          <w:rFonts w:ascii="Times New Roman" w:hAnsi="Times New Roman" w:cs="Times New Roman"/>
          <w:sz w:val="24"/>
          <w:szCs w:val="24"/>
        </w:rPr>
        <w:t>2:3</w:t>
      </w:r>
      <w:r w:rsidR="0084476D">
        <w:rPr>
          <w:rFonts w:ascii="Times New Roman" w:hAnsi="Times New Roman" w:cs="Times New Roman"/>
          <w:sz w:val="24"/>
          <w:szCs w:val="24"/>
        </w:rPr>
        <w:t xml:space="preserve">5 p.m. – </w:t>
      </w:r>
      <w:r>
        <w:rPr>
          <w:rFonts w:ascii="Times New Roman" w:hAnsi="Times New Roman" w:cs="Times New Roman"/>
          <w:sz w:val="24"/>
          <w:szCs w:val="24"/>
        </w:rPr>
        <w:t>3:25</w:t>
      </w:r>
      <w:r w:rsidR="0084476D">
        <w:rPr>
          <w:rFonts w:ascii="Times New Roman" w:hAnsi="Times New Roman" w:cs="Times New Roman"/>
          <w:sz w:val="24"/>
          <w:szCs w:val="24"/>
        </w:rPr>
        <w:t xml:space="preserve"> p.m.</w:t>
      </w:r>
      <w:r w:rsidR="0084476D">
        <w:rPr>
          <w:rFonts w:ascii="Times New Roman" w:hAnsi="Times New Roman" w:cs="Times New Roman"/>
          <w:sz w:val="24"/>
          <w:szCs w:val="24"/>
        </w:rPr>
        <w:tab/>
      </w:r>
      <w:r w:rsidR="003F1AAD">
        <w:rPr>
          <w:rFonts w:ascii="Times New Roman" w:hAnsi="Times New Roman" w:cs="Times New Roman"/>
          <w:sz w:val="24"/>
          <w:szCs w:val="24"/>
        </w:rPr>
        <w:t xml:space="preserve">GENERAL SESSION: </w:t>
      </w:r>
      <w:r w:rsidR="003F1AAD" w:rsidRPr="003F1AAD">
        <w:rPr>
          <w:rFonts w:ascii="Times New Roman" w:hAnsi="Times New Roman" w:cs="Times New Roman"/>
          <w:bCs/>
          <w:sz w:val="24"/>
          <w:szCs w:val="24"/>
        </w:rPr>
        <w:t xml:space="preserve">Coloring Outside the Lines: </w:t>
      </w:r>
      <w:r w:rsidR="003F1AAD">
        <w:rPr>
          <w:rFonts w:ascii="Times New Roman" w:hAnsi="Times New Roman" w:cs="Times New Roman"/>
          <w:bCs/>
          <w:sz w:val="24"/>
          <w:szCs w:val="24"/>
        </w:rPr>
        <w:t xml:space="preserve">The Limits of Extra-Contractual </w:t>
      </w:r>
      <w:r w:rsidR="003F1AAD" w:rsidRPr="003F1AAD">
        <w:rPr>
          <w:rFonts w:ascii="Times New Roman" w:hAnsi="Times New Roman" w:cs="Times New Roman"/>
          <w:bCs/>
          <w:sz w:val="24"/>
          <w:szCs w:val="24"/>
        </w:rPr>
        <w:t>Obligations in Life and</w:t>
      </w:r>
      <w:r w:rsidR="003F1AAD" w:rsidRPr="003F1AAD">
        <w:rPr>
          <w:rFonts w:ascii="Times New Roman" w:hAnsi="Times New Roman" w:cs="Times New Roman"/>
          <w:bCs/>
          <w:sz w:val="24"/>
          <w:szCs w:val="24"/>
        </w:rPr>
        <w:t xml:space="preserve"> </w:t>
      </w:r>
      <w:r w:rsidR="003F1AAD">
        <w:rPr>
          <w:rFonts w:ascii="Times New Roman" w:hAnsi="Times New Roman" w:cs="Times New Roman"/>
          <w:bCs/>
          <w:sz w:val="24"/>
          <w:szCs w:val="24"/>
        </w:rPr>
        <w:t xml:space="preserve">Property/Casualty </w:t>
      </w:r>
      <w:r w:rsidR="003F1AAD" w:rsidRPr="003F1AAD">
        <w:rPr>
          <w:rFonts w:ascii="Times New Roman" w:hAnsi="Times New Roman" w:cs="Times New Roman"/>
          <w:bCs/>
          <w:sz w:val="24"/>
          <w:szCs w:val="24"/>
        </w:rPr>
        <w:t>Reinsurance</w:t>
      </w:r>
    </w:p>
    <w:p w:rsidR="003F1AAD" w:rsidRDefault="003F1AAD" w:rsidP="003F1AAD">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 Courtyard</w:t>
      </w:r>
    </w:p>
    <w:p w:rsidR="003F1AAD" w:rsidRDefault="003F1AAD" w:rsidP="003F1AAD">
      <w:pPr>
        <w:autoSpaceDE w:val="0"/>
        <w:autoSpaceDN w:val="0"/>
        <w:adjustRightInd w:val="0"/>
        <w:spacing w:after="0" w:line="240" w:lineRule="auto"/>
        <w:rPr>
          <w:rFonts w:ascii="Times New Roman" w:hAnsi="Times New Roman" w:cs="Times New Roman"/>
          <w:sz w:val="24"/>
          <w:szCs w:val="24"/>
        </w:rPr>
      </w:pPr>
    </w:p>
    <w:p w:rsidR="003F1AAD" w:rsidRPr="003F1AAD" w:rsidRDefault="003F1AAD" w:rsidP="003F1AAD">
      <w:pPr>
        <w:autoSpaceDE w:val="0"/>
        <w:autoSpaceDN w:val="0"/>
        <w:adjustRightInd w:val="0"/>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One claim adjudication topic cuts ac</w:t>
      </w:r>
      <w:r>
        <w:rPr>
          <w:rFonts w:ascii="Times New Roman" w:hAnsi="Times New Roman" w:cs="Times New Roman"/>
          <w:sz w:val="24"/>
          <w:szCs w:val="24"/>
        </w:rPr>
        <w:t xml:space="preserve">ross both the life and property </w:t>
      </w:r>
      <w:r>
        <w:rPr>
          <w:rFonts w:ascii="Times New Roman" w:hAnsi="Times New Roman" w:cs="Times New Roman"/>
          <w:sz w:val="24"/>
          <w:szCs w:val="24"/>
        </w:rPr>
        <w:t>cas</w:t>
      </w:r>
      <w:r>
        <w:rPr>
          <w:rFonts w:ascii="Times New Roman" w:hAnsi="Times New Roman" w:cs="Times New Roman"/>
          <w:sz w:val="24"/>
          <w:szCs w:val="24"/>
        </w:rPr>
        <w:t xml:space="preserve">ualty industries-how can ceding companies collect problematic </w:t>
      </w:r>
      <w:r>
        <w:rPr>
          <w:rFonts w:ascii="Times New Roman" w:hAnsi="Times New Roman" w:cs="Times New Roman"/>
          <w:sz w:val="24"/>
          <w:szCs w:val="24"/>
        </w:rPr>
        <w:t>exposures under Extra-Contractual Obli</w:t>
      </w:r>
      <w:r>
        <w:rPr>
          <w:rFonts w:ascii="Times New Roman" w:hAnsi="Times New Roman" w:cs="Times New Roman"/>
          <w:sz w:val="24"/>
          <w:szCs w:val="24"/>
        </w:rPr>
        <w:t xml:space="preserve">gations provisions? Present and </w:t>
      </w:r>
      <w:r>
        <w:rPr>
          <w:rFonts w:ascii="Times New Roman" w:hAnsi="Times New Roman" w:cs="Times New Roman"/>
          <w:sz w:val="24"/>
          <w:szCs w:val="24"/>
        </w:rPr>
        <w:t>former reinsurance executiv</w:t>
      </w:r>
      <w:r>
        <w:rPr>
          <w:rFonts w:ascii="Times New Roman" w:hAnsi="Times New Roman" w:cs="Times New Roman"/>
          <w:sz w:val="24"/>
          <w:szCs w:val="24"/>
        </w:rPr>
        <w:t xml:space="preserve">es and counsel will explore the </w:t>
      </w:r>
      <w:r>
        <w:rPr>
          <w:rFonts w:ascii="Times New Roman" w:hAnsi="Times New Roman" w:cs="Times New Roman"/>
          <w:sz w:val="24"/>
          <w:szCs w:val="24"/>
        </w:rPr>
        <w:t>commonaliti</w:t>
      </w:r>
      <w:r>
        <w:rPr>
          <w:rFonts w:ascii="Times New Roman" w:hAnsi="Times New Roman" w:cs="Times New Roman"/>
          <w:sz w:val="24"/>
          <w:szCs w:val="24"/>
        </w:rPr>
        <w:t xml:space="preserve">es and differences posed by ECO clauses in life and </w:t>
      </w:r>
      <w:r>
        <w:rPr>
          <w:rFonts w:ascii="Times New Roman" w:hAnsi="Times New Roman" w:cs="Times New Roman"/>
          <w:sz w:val="24"/>
          <w:szCs w:val="24"/>
        </w:rPr>
        <w:t>property-casualty reinsurance contracts. Together w</w:t>
      </w:r>
      <w:r>
        <w:rPr>
          <w:rFonts w:ascii="Times New Roman" w:hAnsi="Times New Roman" w:cs="Times New Roman"/>
          <w:sz w:val="24"/>
          <w:szCs w:val="24"/>
        </w:rPr>
        <w:t xml:space="preserve">ith audience participants, this </w:t>
      </w:r>
      <w:r>
        <w:rPr>
          <w:rFonts w:ascii="Times New Roman" w:hAnsi="Times New Roman" w:cs="Times New Roman"/>
          <w:sz w:val="24"/>
          <w:szCs w:val="24"/>
        </w:rPr>
        <w:t>interactive panel wil</w:t>
      </w:r>
      <w:r>
        <w:rPr>
          <w:rFonts w:ascii="Times New Roman" w:hAnsi="Times New Roman" w:cs="Times New Roman"/>
          <w:sz w:val="24"/>
          <w:szCs w:val="24"/>
        </w:rPr>
        <w:t xml:space="preserve">l take on issues that appear in </w:t>
      </w:r>
      <w:r>
        <w:rPr>
          <w:rFonts w:ascii="Times New Roman" w:hAnsi="Times New Roman" w:cs="Times New Roman"/>
          <w:sz w:val="24"/>
          <w:szCs w:val="24"/>
        </w:rPr>
        <w:t>reinsurance arbitrations –</w:t>
      </w:r>
      <w:r>
        <w:rPr>
          <w:rFonts w:ascii="Times New Roman" w:hAnsi="Times New Roman" w:cs="Times New Roman"/>
          <w:sz w:val="24"/>
          <w:szCs w:val="24"/>
        </w:rPr>
        <w:t xml:space="preserve"> such as how to deal with allocation </w:t>
      </w:r>
      <w:r>
        <w:rPr>
          <w:rFonts w:ascii="Times New Roman" w:hAnsi="Times New Roman" w:cs="Times New Roman"/>
          <w:sz w:val="24"/>
          <w:szCs w:val="24"/>
        </w:rPr>
        <w:t>among underlying primary and excess policies and whether to ced</w:t>
      </w:r>
      <w:r>
        <w:rPr>
          <w:rFonts w:ascii="Times New Roman" w:hAnsi="Times New Roman" w:cs="Times New Roman"/>
          <w:sz w:val="24"/>
          <w:szCs w:val="24"/>
        </w:rPr>
        <w:t xml:space="preserve">e high-profile life settlements about costs of insurance and </w:t>
      </w:r>
      <w:r>
        <w:rPr>
          <w:rFonts w:ascii="Times New Roman" w:hAnsi="Times New Roman" w:cs="Times New Roman"/>
          <w:sz w:val="24"/>
          <w:szCs w:val="24"/>
        </w:rPr>
        <w:t>abandoned property.</w:t>
      </w:r>
    </w:p>
    <w:p w:rsidR="003F1AAD" w:rsidRDefault="003F1AAD" w:rsidP="003F1AAD">
      <w:pPr>
        <w:spacing w:after="0" w:line="240" w:lineRule="auto"/>
        <w:ind w:left="2160" w:firstLine="720"/>
        <w:jc w:val="both"/>
        <w:rPr>
          <w:rFonts w:ascii="Times New Roman" w:hAnsi="Times New Roman" w:cs="Times New Roman"/>
          <w:i/>
          <w:color w:val="B11407"/>
          <w:sz w:val="24"/>
          <w:szCs w:val="24"/>
        </w:rPr>
      </w:pPr>
    </w:p>
    <w:p w:rsidR="00C87D88" w:rsidRPr="00C87D88" w:rsidRDefault="0061046D" w:rsidP="0061046D">
      <w:pPr>
        <w:spacing w:after="0" w:line="240" w:lineRule="auto"/>
        <w:ind w:left="2880"/>
        <w:jc w:val="both"/>
        <w:rPr>
          <w:rFonts w:ascii="Times New Roman" w:hAnsi="Times New Roman" w:cs="Times New Roman"/>
          <w:bCs/>
          <w:sz w:val="24"/>
          <w:szCs w:val="24"/>
        </w:rPr>
      </w:pPr>
      <w:r>
        <w:rPr>
          <w:rFonts w:ascii="Times New Roman" w:hAnsi="Times New Roman" w:cs="Times New Roman"/>
          <w:bCs/>
          <w:sz w:val="24"/>
          <w:szCs w:val="24"/>
        </w:rPr>
        <w:t>Panel:</w:t>
      </w:r>
      <w:r>
        <w:rPr>
          <w:rFonts w:ascii="Times New Roman" w:hAnsi="Times New Roman" w:cs="Times New Roman"/>
          <w:bCs/>
          <w:sz w:val="24"/>
          <w:szCs w:val="24"/>
        </w:rPr>
        <w:tab/>
      </w:r>
      <w:r>
        <w:rPr>
          <w:rFonts w:ascii="Times New Roman" w:hAnsi="Times New Roman" w:cs="Times New Roman"/>
          <w:bCs/>
          <w:sz w:val="24"/>
          <w:szCs w:val="24"/>
        </w:rPr>
        <w:tab/>
      </w:r>
      <w:r w:rsidR="00C87D88" w:rsidRPr="00C87D88">
        <w:rPr>
          <w:rFonts w:ascii="Times New Roman" w:hAnsi="Times New Roman" w:cs="Times New Roman"/>
          <w:bCs/>
          <w:sz w:val="24"/>
          <w:szCs w:val="24"/>
        </w:rPr>
        <w:t>Susan E. Mack</w:t>
      </w:r>
      <w:r w:rsidR="00C87D88" w:rsidRPr="00C87D88">
        <w:rPr>
          <w:rFonts w:ascii="Times New Roman" w:hAnsi="Times New Roman" w:cs="Times New Roman"/>
          <w:bCs/>
          <w:sz w:val="24"/>
          <w:szCs w:val="24"/>
        </w:rPr>
        <w:t xml:space="preserve">, </w:t>
      </w:r>
      <w:r w:rsidR="00C87D88" w:rsidRPr="00C87D88">
        <w:rPr>
          <w:rFonts w:ascii="Times New Roman" w:hAnsi="Times New Roman" w:cs="Times New Roman"/>
          <w:bCs/>
          <w:sz w:val="24"/>
          <w:szCs w:val="24"/>
        </w:rPr>
        <w:t>Adams and Reese LLP</w:t>
      </w:r>
    </w:p>
    <w:p w:rsidR="00C87D88" w:rsidRPr="00C87D88" w:rsidRDefault="00C87D88" w:rsidP="0061046D">
      <w:pPr>
        <w:spacing w:after="0" w:line="240" w:lineRule="auto"/>
        <w:ind w:left="3600" w:firstLine="720"/>
        <w:jc w:val="both"/>
        <w:rPr>
          <w:rFonts w:ascii="Times New Roman" w:hAnsi="Times New Roman" w:cs="Times New Roman"/>
          <w:bCs/>
          <w:sz w:val="24"/>
          <w:szCs w:val="24"/>
        </w:rPr>
      </w:pPr>
      <w:r w:rsidRPr="00C87D88">
        <w:rPr>
          <w:rFonts w:ascii="Times New Roman" w:hAnsi="Times New Roman" w:cs="Times New Roman"/>
          <w:bCs/>
          <w:sz w:val="24"/>
          <w:szCs w:val="24"/>
        </w:rPr>
        <w:t xml:space="preserve">Michael Steinlage, </w:t>
      </w:r>
      <w:r w:rsidRPr="00C87D88">
        <w:rPr>
          <w:rFonts w:ascii="Times New Roman" w:hAnsi="Times New Roman" w:cs="Times New Roman"/>
          <w:bCs/>
          <w:sz w:val="24"/>
          <w:szCs w:val="24"/>
        </w:rPr>
        <w:t>Partner – Larson King, LLP</w:t>
      </w:r>
    </w:p>
    <w:p w:rsidR="00C87D88" w:rsidRPr="00C87D88" w:rsidRDefault="00C87D88" w:rsidP="0061046D">
      <w:pPr>
        <w:spacing w:after="0" w:line="240" w:lineRule="auto"/>
        <w:ind w:left="3600" w:firstLine="720"/>
        <w:jc w:val="both"/>
        <w:rPr>
          <w:rFonts w:ascii="Times New Roman" w:hAnsi="Times New Roman" w:cs="Times New Roman"/>
          <w:bCs/>
          <w:sz w:val="24"/>
          <w:szCs w:val="24"/>
        </w:rPr>
      </w:pPr>
      <w:r w:rsidRPr="00C87D88">
        <w:rPr>
          <w:rFonts w:ascii="Times New Roman" w:hAnsi="Times New Roman" w:cs="Times New Roman"/>
          <w:bCs/>
          <w:sz w:val="24"/>
          <w:szCs w:val="24"/>
        </w:rPr>
        <w:t xml:space="preserve">Steven </w:t>
      </w:r>
      <w:proofErr w:type="spellStart"/>
      <w:r w:rsidRPr="00C87D88">
        <w:rPr>
          <w:rFonts w:ascii="Times New Roman" w:hAnsi="Times New Roman" w:cs="Times New Roman"/>
          <w:bCs/>
          <w:sz w:val="24"/>
          <w:szCs w:val="24"/>
        </w:rPr>
        <w:t>Najjar</w:t>
      </w:r>
      <w:proofErr w:type="spellEnd"/>
      <w:r w:rsidRPr="00C87D88">
        <w:rPr>
          <w:rFonts w:ascii="Times New Roman" w:hAnsi="Times New Roman" w:cs="Times New Roman"/>
          <w:bCs/>
          <w:sz w:val="24"/>
          <w:szCs w:val="24"/>
        </w:rPr>
        <w:t xml:space="preserve">, </w:t>
      </w:r>
      <w:r w:rsidRPr="00C87D88">
        <w:rPr>
          <w:rFonts w:ascii="Times New Roman" w:hAnsi="Times New Roman" w:cs="Times New Roman"/>
          <w:bCs/>
          <w:sz w:val="24"/>
          <w:szCs w:val="24"/>
        </w:rPr>
        <w:t>H</w:t>
      </w:r>
      <w:r w:rsidRPr="00C87D88">
        <w:rPr>
          <w:rFonts w:ascii="Times New Roman" w:hAnsi="Times New Roman" w:cs="Times New Roman"/>
          <w:bCs/>
          <w:sz w:val="24"/>
          <w:szCs w:val="24"/>
        </w:rPr>
        <w:t>annover Life Reassurance Co. of</w:t>
      </w:r>
    </w:p>
    <w:p w:rsidR="00C87D88" w:rsidRPr="00C87D88" w:rsidRDefault="00C87D88" w:rsidP="0061046D">
      <w:pPr>
        <w:spacing w:after="0" w:line="240" w:lineRule="auto"/>
        <w:ind w:left="3600" w:firstLine="720"/>
        <w:jc w:val="both"/>
        <w:rPr>
          <w:rFonts w:ascii="Times New Roman" w:hAnsi="Times New Roman" w:cs="Times New Roman"/>
          <w:i/>
          <w:color w:val="B11407"/>
          <w:sz w:val="24"/>
          <w:szCs w:val="24"/>
        </w:rPr>
      </w:pPr>
      <w:r w:rsidRPr="00C87D88">
        <w:rPr>
          <w:rFonts w:ascii="Times New Roman" w:hAnsi="Times New Roman" w:cs="Times New Roman"/>
          <w:bCs/>
          <w:sz w:val="24"/>
          <w:szCs w:val="24"/>
        </w:rPr>
        <w:t>America</w:t>
      </w:r>
    </w:p>
    <w:p w:rsidR="0084476D" w:rsidRDefault="0084476D" w:rsidP="001B59E1">
      <w:pPr>
        <w:spacing w:after="0" w:line="240" w:lineRule="auto"/>
        <w:jc w:val="both"/>
        <w:rPr>
          <w:rFonts w:ascii="Times New Roman" w:hAnsi="Times New Roman" w:cs="Times New Roman"/>
          <w:sz w:val="24"/>
          <w:szCs w:val="24"/>
        </w:rPr>
      </w:pPr>
    </w:p>
    <w:p w:rsidR="00F12327" w:rsidRDefault="00E17FE5" w:rsidP="007F6DB0">
      <w:pPr>
        <w:spacing w:after="0"/>
        <w:ind w:left="2880" w:hanging="2880"/>
        <w:jc w:val="both"/>
        <w:rPr>
          <w:rFonts w:ascii="Times New Roman" w:hAnsi="Times New Roman" w:cs="Times New Roman"/>
          <w:sz w:val="24"/>
          <w:szCs w:val="24"/>
        </w:rPr>
      </w:pPr>
      <w:r w:rsidRPr="003F4A0B">
        <w:rPr>
          <w:rFonts w:ascii="Times New Roman" w:hAnsi="Times New Roman" w:cs="Times New Roman"/>
          <w:sz w:val="24"/>
          <w:szCs w:val="24"/>
        </w:rPr>
        <w:t>3:</w:t>
      </w:r>
      <w:r w:rsidR="003371FB">
        <w:rPr>
          <w:rFonts w:ascii="Times New Roman" w:hAnsi="Times New Roman" w:cs="Times New Roman"/>
          <w:sz w:val="24"/>
          <w:szCs w:val="24"/>
        </w:rPr>
        <w:t>35</w:t>
      </w:r>
      <w:r>
        <w:rPr>
          <w:rFonts w:ascii="Times New Roman" w:hAnsi="Times New Roman" w:cs="Times New Roman"/>
          <w:sz w:val="24"/>
          <w:szCs w:val="24"/>
        </w:rPr>
        <w:t xml:space="preserve"> p.m. – </w:t>
      </w:r>
      <w:r w:rsidR="003371FB">
        <w:rPr>
          <w:rFonts w:ascii="Times New Roman" w:hAnsi="Times New Roman" w:cs="Times New Roman"/>
          <w:sz w:val="24"/>
          <w:szCs w:val="24"/>
        </w:rPr>
        <w:t>5</w:t>
      </w:r>
      <w:r w:rsidRPr="003F4A0B">
        <w:rPr>
          <w:rFonts w:ascii="Times New Roman" w:hAnsi="Times New Roman" w:cs="Times New Roman"/>
          <w:sz w:val="24"/>
          <w:szCs w:val="24"/>
        </w:rPr>
        <w:t>:</w:t>
      </w:r>
      <w:r w:rsidR="003371FB">
        <w:rPr>
          <w:rFonts w:ascii="Times New Roman" w:hAnsi="Times New Roman" w:cs="Times New Roman"/>
          <w:sz w:val="24"/>
          <w:szCs w:val="24"/>
        </w:rPr>
        <w:t>25</w:t>
      </w:r>
      <w:r w:rsidRPr="003F4A0B">
        <w:rPr>
          <w:rFonts w:ascii="Times New Roman" w:hAnsi="Times New Roman" w:cs="Times New Roman"/>
          <w:sz w:val="24"/>
          <w:szCs w:val="24"/>
        </w:rPr>
        <w:t xml:space="preserve"> p.m.</w:t>
      </w:r>
      <w:r>
        <w:rPr>
          <w:rFonts w:ascii="Times New Roman" w:hAnsi="Times New Roman" w:cs="Times New Roman"/>
          <w:sz w:val="24"/>
          <w:szCs w:val="24"/>
        </w:rPr>
        <w:tab/>
      </w:r>
      <w:r w:rsidR="002966BF">
        <w:rPr>
          <w:rFonts w:ascii="Times New Roman" w:hAnsi="Times New Roman" w:cs="Times New Roman"/>
          <w:sz w:val="24"/>
          <w:szCs w:val="24"/>
        </w:rPr>
        <w:t xml:space="preserve">CONVERSATIONS THAT MATTER: </w:t>
      </w:r>
      <w:r w:rsidR="00B676AB">
        <w:rPr>
          <w:rFonts w:ascii="Times New Roman" w:hAnsi="Times New Roman" w:cs="Times New Roman"/>
          <w:sz w:val="24"/>
          <w:szCs w:val="24"/>
        </w:rPr>
        <w:t>ROUND</w:t>
      </w:r>
      <w:r w:rsidR="0053273A">
        <w:rPr>
          <w:rFonts w:ascii="Times New Roman" w:hAnsi="Times New Roman" w:cs="Times New Roman"/>
          <w:sz w:val="24"/>
          <w:szCs w:val="24"/>
        </w:rPr>
        <w:t xml:space="preserve">TABLE DISCUSSION </w:t>
      </w:r>
      <w:r w:rsidR="00B676AB">
        <w:rPr>
          <w:rFonts w:ascii="Times New Roman" w:hAnsi="Times New Roman" w:cs="Times New Roman"/>
          <w:sz w:val="24"/>
          <w:szCs w:val="24"/>
        </w:rPr>
        <w:t xml:space="preserve">1: Emerging Risks </w:t>
      </w:r>
      <w:r>
        <w:rPr>
          <w:rFonts w:ascii="Times New Roman" w:hAnsi="Times New Roman" w:cs="Times New Roman"/>
          <w:sz w:val="24"/>
          <w:szCs w:val="24"/>
        </w:rPr>
        <w:t>– New and E</w:t>
      </w:r>
      <w:r w:rsidR="00510CE4">
        <w:rPr>
          <w:rFonts w:ascii="Times New Roman" w:hAnsi="Times New Roman" w:cs="Times New Roman"/>
          <w:sz w:val="24"/>
          <w:szCs w:val="24"/>
        </w:rPr>
        <w:t>volving</w:t>
      </w:r>
      <w:r w:rsidR="007F6DB0">
        <w:rPr>
          <w:rFonts w:ascii="Times New Roman" w:hAnsi="Times New Roman" w:cs="Times New Roman"/>
          <w:sz w:val="24"/>
          <w:szCs w:val="24"/>
        </w:rPr>
        <w:t xml:space="preserve">. </w:t>
      </w:r>
    </w:p>
    <w:p w:rsidR="00F12327" w:rsidRDefault="00F12327" w:rsidP="00F12327">
      <w:pPr>
        <w:spacing w:after="0" w:line="240" w:lineRule="auto"/>
        <w:ind w:left="2160" w:firstLine="720"/>
        <w:jc w:val="both"/>
        <w:rPr>
          <w:rFonts w:ascii="Times New Roman" w:hAnsi="Times New Roman" w:cs="Times New Roman"/>
          <w:i/>
          <w:color w:val="B11407"/>
          <w:sz w:val="24"/>
          <w:szCs w:val="24"/>
        </w:rPr>
      </w:pPr>
      <w:r w:rsidRPr="00B676AB">
        <w:rPr>
          <w:rFonts w:ascii="Times New Roman" w:hAnsi="Times New Roman" w:cs="Times New Roman"/>
          <w:i/>
          <w:color w:val="B11407"/>
          <w:sz w:val="24"/>
          <w:szCs w:val="24"/>
        </w:rPr>
        <w:t>Artisans, Plaza II &amp; III, Salon I, Salon II, Salon III, Salon IV</w:t>
      </w:r>
    </w:p>
    <w:p w:rsidR="00F12327" w:rsidRDefault="00F12327" w:rsidP="007F6DB0">
      <w:pPr>
        <w:spacing w:after="0"/>
        <w:ind w:left="2880" w:hanging="2880"/>
        <w:jc w:val="both"/>
        <w:rPr>
          <w:rFonts w:ascii="Times New Roman" w:hAnsi="Times New Roman" w:cs="Times New Roman"/>
          <w:sz w:val="24"/>
          <w:szCs w:val="24"/>
        </w:rPr>
      </w:pPr>
    </w:p>
    <w:p w:rsidR="00E17FE5" w:rsidRDefault="00F12327" w:rsidP="00F12327">
      <w:pPr>
        <w:spacing w:after="0"/>
        <w:ind w:left="2880"/>
        <w:jc w:val="both"/>
        <w:rPr>
          <w:rFonts w:ascii="Times New Roman" w:hAnsi="Times New Roman" w:cs="Times New Roman"/>
          <w:sz w:val="24"/>
          <w:szCs w:val="24"/>
        </w:rPr>
      </w:pPr>
      <w:r>
        <w:rPr>
          <w:rFonts w:ascii="Times New Roman" w:hAnsi="Times New Roman" w:cs="Times New Roman"/>
          <w:sz w:val="24"/>
          <w:szCs w:val="24"/>
        </w:rPr>
        <w:t xml:space="preserve">The </w:t>
      </w:r>
      <w:r w:rsidR="007F6DB0">
        <w:rPr>
          <w:rFonts w:ascii="Times New Roman" w:hAnsi="Times New Roman" w:cs="Times New Roman"/>
          <w:sz w:val="24"/>
          <w:szCs w:val="24"/>
        </w:rPr>
        <w:t xml:space="preserve">landscape for </w:t>
      </w:r>
      <w:r>
        <w:rPr>
          <w:rFonts w:ascii="Times New Roman" w:hAnsi="Times New Roman" w:cs="Times New Roman"/>
          <w:sz w:val="24"/>
          <w:szCs w:val="24"/>
        </w:rPr>
        <w:t xml:space="preserve">operating in risk </w:t>
      </w:r>
      <w:r w:rsidR="007F6DB0">
        <w:rPr>
          <w:rFonts w:ascii="Times New Roman" w:hAnsi="Times New Roman" w:cs="Times New Roman"/>
          <w:sz w:val="24"/>
          <w:szCs w:val="24"/>
        </w:rPr>
        <w:t xml:space="preserve">are ever evolving </w:t>
      </w:r>
      <w:r>
        <w:rPr>
          <w:rFonts w:ascii="Times New Roman" w:hAnsi="Times New Roman" w:cs="Times New Roman"/>
          <w:sz w:val="24"/>
          <w:szCs w:val="24"/>
        </w:rPr>
        <w:t xml:space="preserve">as </w:t>
      </w:r>
      <w:r w:rsidR="007F6DB0">
        <w:rPr>
          <w:rFonts w:ascii="Times New Roman" w:hAnsi="Times New Roman" w:cs="Times New Roman"/>
          <w:sz w:val="24"/>
          <w:szCs w:val="24"/>
        </w:rPr>
        <w:t xml:space="preserve">emerging risks </w:t>
      </w:r>
      <w:r>
        <w:rPr>
          <w:rFonts w:ascii="Times New Roman" w:hAnsi="Times New Roman" w:cs="Times New Roman"/>
          <w:sz w:val="24"/>
          <w:szCs w:val="24"/>
        </w:rPr>
        <w:t>continue to develop and change at a rapid pace. What are they and in what ways do they seek to impact business? Join us in r</w:t>
      </w:r>
      <w:r w:rsidR="007F6DB0">
        <w:rPr>
          <w:rFonts w:ascii="Times New Roman" w:hAnsi="Times New Roman" w:cs="Times New Roman"/>
          <w:sz w:val="24"/>
          <w:szCs w:val="24"/>
        </w:rPr>
        <w:t>oundtable discussions</w:t>
      </w:r>
      <w:r>
        <w:rPr>
          <w:rFonts w:ascii="Times New Roman" w:hAnsi="Times New Roman" w:cs="Times New Roman"/>
          <w:sz w:val="24"/>
          <w:szCs w:val="24"/>
        </w:rPr>
        <w:t xml:space="preserve"> that will</w:t>
      </w:r>
      <w:r w:rsidR="007F6DB0">
        <w:rPr>
          <w:rFonts w:ascii="Times New Roman" w:hAnsi="Times New Roman" w:cs="Times New Roman"/>
          <w:sz w:val="24"/>
          <w:szCs w:val="24"/>
        </w:rPr>
        <w:t xml:space="preserve"> provide the </w:t>
      </w:r>
      <w:r w:rsidR="007F6DB0">
        <w:rPr>
          <w:rFonts w:ascii="Times New Roman" w:hAnsi="Times New Roman" w:cs="Times New Roman"/>
          <w:sz w:val="24"/>
          <w:szCs w:val="24"/>
        </w:rPr>
        <w:t>opportunity to exchange information</w:t>
      </w:r>
      <w:r>
        <w:rPr>
          <w:rFonts w:ascii="Times New Roman" w:hAnsi="Times New Roman" w:cs="Times New Roman"/>
          <w:sz w:val="24"/>
          <w:szCs w:val="24"/>
        </w:rPr>
        <w:t>,</w:t>
      </w:r>
      <w:r w:rsidR="007F6DB0">
        <w:rPr>
          <w:rFonts w:ascii="Times New Roman" w:hAnsi="Times New Roman" w:cs="Times New Roman"/>
          <w:sz w:val="24"/>
          <w:szCs w:val="24"/>
        </w:rPr>
        <w:t xml:space="preserve"> discuss best practices, and network among common themes and issues in a guided discussion within a small informal group. </w:t>
      </w:r>
      <w:r>
        <w:rPr>
          <w:rFonts w:ascii="Times New Roman" w:hAnsi="Times New Roman" w:cs="Times New Roman"/>
          <w:sz w:val="24"/>
          <w:szCs w:val="24"/>
        </w:rPr>
        <w:t>Topics</w:t>
      </w:r>
      <w:r w:rsidR="00E17FE5">
        <w:rPr>
          <w:rFonts w:ascii="Times New Roman" w:hAnsi="Times New Roman" w:cs="Times New Roman"/>
          <w:sz w:val="24"/>
          <w:szCs w:val="24"/>
        </w:rPr>
        <w:t xml:space="preserve"> </w:t>
      </w:r>
      <w:r w:rsidR="007F6DB0">
        <w:rPr>
          <w:rFonts w:ascii="Times New Roman" w:hAnsi="Times New Roman" w:cs="Times New Roman"/>
          <w:sz w:val="24"/>
          <w:szCs w:val="24"/>
        </w:rPr>
        <w:t xml:space="preserve">will </w:t>
      </w:r>
      <w:r w:rsidR="00E17FE5">
        <w:rPr>
          <w:rFonts w:ascii="Times New Roman" w:hAnsi="Times New Roman" w:cs="Times New Roman"/>
          <w:sz w:val="24"/>
          <w:szCs w:val="24"/>
        </w:rPr>
        <w:t>include:</w:t>
      </w:r>
      <w:r w:rsidR="00510CE4">
        <w:rPr>
          <w:rFonts w:ascii="Times New Roman" w:hAnsi="Times New Roman" w:cs="Times New Roman"/>
          <w:sz w:val="24"/>
          <w:szCs w:val="24"/>
        </w:rPr>
        <w:t xml:space="preserve"> </w:t>
      </w:r>
      <w:r w:rsidR="00E17FE5">
        <w:rPr>
          <w:rFonts w:ascii="Times New Roman" w:hAnsi="Times New Roman" w:cs="Times New Roman"/>
          <w:sz w:val="24"/>
          <w:szCs w:val="24"/>
        </w:rPr>
        <w:t xml:space="preserve">Autonomous vehicles, Big Data, Biotechnology, Blockchain (Bitcoin) Technology, </w:t>
      </w:r>
      <w:r w:rsidR="00E17FE5" w:rsidRPr="00E17FE5">
        <w:rPr>
          <w:rFonts w:ascii="Times New Roman" w:hAnsi="Times New Roman" w:cs="Times New Roman"/>
          <w:sz w:val="24"/>
          <w:szCs w:val="24"/>
        </w:rPr>
        <w:t>Cybersecurity</w:t>
      </w:r>
      <w:r w:rsidR="00E17FE5">
        <w:rPr>
          <w:rFonts w:ascii="Times New Roman" w:hAnsi="Times New Roman" w:cs="Times New Roman"/>
          <w:sz w:val="24"/>
          <w:szCs w:val="24"/>
        </w:rPr>
        <w:t xml:space="preserve">, Data Security, Drones, GMOs, Nanotechnology, </w:t>
      </w:r>
      <w:r w:rsidRPr="00E17FE5">
        <w:rPr>
          <w:rFonts w:ascii="Times New Roman" w:hAnsi="Times New Roman" w:cs="Times New Roman"/>
          <w:sz w:val="24"/>
          <w:szCs w:val="24"/>
        </w:rPr>
        <w:t>and Opiod</w:t>
      </w:r>
      <w:r w:rsidR="00E17FE5" w:rsidRPr="00E17FE5">
        <w:rPr>
          <w:rFonts w:ascii="Times New Roman" w:hAnsi="Times New Roman" w:cs="Times New Roman"/>
          <w:sz w:val="24"/>
          <w:szCs w:val="24"/>
        </w:rPr>
        <w:t xml:space="preserve"> Crisis</w:t>
      </w:r>
    </w:p>
    <w:p w:rsidR="007F6DB0" w:rsidRDefault="007F6DB0" w:rsidP="00F12327">
      <w:pPr>
        <w:spacing w:after="0" w:line="240" w:lineRule="auto"/>
        <w:jc w:val="both"/>
        <w:rPr>
          <w:rFonts w:ascii="Times New Roman" w:hAnsi="Times New Roman" w:cs="Times New Roman"/>
          <w:sz w:val="24"/>
          <w:szCs w:val="24"/>
        </w:rPr>
      </w:pPr>
    </w:p>
    <w:p w:rsidR="00E17FE5" w:rsidRDefault="00E17FE5" w:rsidP="00E17FE5">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Round 1:</w:t>
      </w:r>
      <w:r w:rsidR="003371FB">
        <w:rPr>
          <w:rFonts w:ascii="Times New Roman" w:hAnsi="Times New Roman" w:cs="Times New Roman"/>
          <w:sz w:val="24"/>
          <w:szCs w:val="24"/>
        </w:rPr>
        <w:t xml:space="preserve"> 3:35</w:t>
      </w:r>
      <w:r w:rsidR="00607516">
        <w:rPr>
          <w:rFonts w:ascii="Times New Roman" w:hAnsi="Times New Roman" w:cs="Times New Roman"/>
          <w:sz w:val="24"/>
          <w:szCs w:val="24"/>
        </w:rPr>
        <w:t xml:space="preserve"> p.m. </w:t>
      </w:r>
      <w:r w:rsidR="003371FB">
        <w:rPr>
          <w:rFonts w:ascii="Times New Roman" w:hAnsi="Times New Roman" w:cs="Times New Roman"/>
          <w:sz w:val="24"/>
          <w:szCs w:val="24"/>
        </w:rPr>
        <w:t xml:space="preserve">- 4:25 </w:t>
      </w:r>
      <w:r>
        <w:rPr>
          <w:rFonts w:ascii="Times New Roman" w:hAnsi="Times New Roman" w:cs="Times New Roman"/>
          <w:sz w:val="24"/>
          <w:szCs w:val="24"/>
        </w:rPr>
        <w:t>p.m.</w:t>
      </w:r>
    </w:p>
    <w:p w:rsidR="00E17FE5" w:rsidRDefault="00E17FE5" w:rsidP="00E17FE5">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ab/>
      </w:r>
    </w:p>
    <w:p w:rsidR="00E17FE5" w:rsidRDefault="003371FB" w:rsidP="00E17FE5">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Round 2: 4:35</w:t>
      </w:r>
      <w:r w:rsidR="00E17FE5">
        <w:rPr>
          <w:rFonts w:ascii="Times New Roman" w:hAnsi="Times New Roman" w:cs="Times New Roman"/>
          <w:sz w:val="24"/>
          <w:szCs w:val="24"/>
        </w:rPr>
        <w:t xml:space="preserve"> p.m. –</w:t>
      </w:r>
      <w:r>
        <w:rPr>
          <w:rFonts w:ascii="Times New Roman" w:hAnsi="Times New Roman" w:cs="Times New Roman"/>
          <w:sz w:val="24"/>
          <w:szCs w:val="24"/>
        </w:rPr>
        <w:t xml:space="preserve"> 5</w:t>
      </w:r>
      <w:r w:rsidR="00E17FE5">
        <w:rPr>
          <w:rFonts w:ascii="Times New Roman" w:hAnsi="Times New Roman" w:cs="Times New Roman"/>
          <w:sz w:val="24"/>
          <w:szCs w:val="24"/>
        </w:rPr>
        <w:t>:</w:t>
      </w:r>
      <w:r>
        <w:rPr>
          <w:rFonts w:ascii="Times New Roman" w:hAnsi="Times New Roman" w:cs="Times New Roman"/>
          <w:sz w:val="24"/>
          <w:szCs w:val="24"/>
        </w:rPr>
        <w:t>25</w:t>
      </w:r>
      <w:r w:rsidR="00E17FE5">
        <w:rPr>
          <w:rFonts w:ascii="Times New Roman" w:hAnsi="Times New Roman" w:cs="Times New Roman"/>
          <w:sz w:val="24"/>
          <w:szCs w:val="24"/>
        </w:rPr>
        <w:t xml:space="preserve"> p.m.</w:t>
      </w:r>
    </w:p>
    <w:p w:rsidR="00E12EBF" w:rsidRDefault="00E12EBF" w:rsidP="00E17FE5">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lastRenderedPageBreak/>
        <w:t xml:space="preserve">Panel: </w:t>
      </w:r>
      <w:r>
        <w:rPr>
          <w:rFonts w:ascii="Times New Roman" w:hAnsi="Times New Roman" w:cs="Times New Roman"/>
          <w:sz w:val="24"/>
          <w:szCs w:val="24"/>
        </w:rPr>
        <w:tab/>
      </w:r>
      <w:r>
        <w:rPr>
          <w:rFonts w:ascii="Times New Roman" w:hAnsi="Times New Roman" w:cs="Times New Roman"/>
          <w:sz w:val="24"/>
          <w:szCs w:val="24"/>
        </w:rPr>
        <w:tab/>
      </w:r>
      <w:r w:rsidRPr="00E12EBF">
        <w:rPr>
          <w:rFonts w:ascii="Times New Roman" w:hAnsi="Times New Roman" w:cs="Times New Roman"/>
          <w:sz w:val="24"/>
          <w:szCs w:val="24"/>
        </w:rPr>
        <w:t>Matt Furton, Lock Lorde</w:t>
      </w:r>
    </w:p>
    <w:p w:rsidR="00B30B8B" w:rsidRDefault="00B30B8B" w:rsidP="00C21CBE">
      <w:pPr>
        <w:spacing w:after="0" w:line="240" w:lineRule="auto"/>
        <w:jc w:val="both"/>
        <w:rPr>
          <w:rFonts w:ascii="Times New Roman" w:hAnsi="Times New Roman" w:cs="Times New Roman"/>
          <w:sz w:val="24"/>
          <w:szCs w:val="24"/>
        </w:rPr>
      </w:pPr>
    </w:p>
    <w:p w:rsidR="006837F5" w:rsidRDefault="00D7451B" w:rsidP="00D74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07BB0">
        <w:rPr>
          <w:rFonts w:ascii="Times New Roman" w:hAnsi="Times New Roman" w:cs="Times New Roman"/>
          <w:sz w:val="24"/>
          <w:szCs w:val="24"/>
        </w:rPr>
        <w:t>00</w:t>
      </w:r>
      <w:r>
        <w:rPr>
          <w:rFonts w:ascii="Times New Roman" w:hAnsi="Times New Roman" w:cs="Times New Roman"/>
          <w:sz w:val="24"/>
          <w:szCs w:val="24"/>
        </w:rPr>
        <w:t xml:space="preserve"> </w:t>
      </w:r>
      <w:r w:rsidR="00C82EA6">
        <w:rPr>
          <w:rFonts w:ascii="Times New Roman" w:hAnsi="Times New Roman" w:cs="Times New Roman"/>
          <w:sz w:val="24"/>
          <w:szCs w:val="24"/>
        </w:rPr>
        <w:t xml:space="preserve">p.m. </w:t>
      </w:r>
      <w:r>
        <w:rPr>
          <w:rFonts w:ascii="Times New Roman" w:hAnsi="Times New Roman" w:cs="Times New Roman"/>
          <w:sz w:val="24"/>
          <w:szCs w:val="24"/>
        </w:rPr>
        <w:t>– 7:</w:t>
      </w:r>
      <w:r w:rsidR="00907BB0">
        <w:rPr>
          <w:rFonts w:ascii="Times New Roman" w:hAnsi="Times New Roman" w:cs="Times New Roman"/>
          <w:sz w:val="24"/>
          <w:szCs w:val="24"/>
        </w:rPr>
        <w:t>30</w:t>
      </w:r>
      <w:r w:rsidR="00363398">
        <w:rPr>
          <w:rFonts w:ascii="Times New Roman" w:hAnsi="Times New Roman" w:cs="Times New Roman"/>
          <w:sz w:val="24"/>
          <w:szCs w:val="24"/>
        </w:rPr>
        <w:t xml:space="preserve"> p.m.</w:t>
      </w:r>
      <w:r w:rsidR="00363398">
        <w:rPr>
          <w:rFonts w:ascii="Times New Roman" w:hAnsi="Times New Roman" w:cs="Times New Roman"/>
          <w:sz w:val="24"/>
          <w:szCs w:val="24"/>
        </w:rPr>
        <w:tab/>
      </w:r>
      <w:r w:rsidR="00363398">
        <w:rPr>
          <w:rFonts w:ascii="Times New Roman" w:hAnsi="Times New Roman" w:cs="Times New Roman"/>
          <w:sz w:val="24"/>
          <w:szCs w:val="24"/>
        </w:rPr>
        <w:tab/>
      </w:r>
      <w:r w:rsidRPr="00AC688D">
        <w:rPr>
          <w:rFonts w:ascii="Times New Roman" w:hAnsi="Times New Roman" w:cs="Times New Roman"/>
          <w:sz w:val="24"/>
          <w:szCs w:val="24"/>
        </w:rPr>
        <w:t>COCKTAIL RECEPTION</w:t>
      </w:r>
    </w:p>
    <w:p w:rsidR="00AA2FF3" w:rsidRDefault="0055582A" w:rsidP="006837F5">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Center Court</w:t>
      </w:r>
    </w:p>
    <w:p w:rsidR="00DF1553" w:rsidRDefault="00DF1553" w:rsidP="00D44D9A">
      <w:pPr>
        <w:spacing w:after="0" w:line="240" w:lineRule="auto"/>
        <w:jc w:val="both"/>
        <w:rPr>
          <w:rFonts w:ascii="Times New Roman" w:hAnsi="Times New Roman" w:cs="Times New Roman"/>
          <w:i/>
          <w:color w:val="B11407"/>
          <w:sz w:val="24"/>
          <w:szCs w:val="24"/>
        </w:rPr>
      </w:pPr>
    </w:p>
    <w:p w:rsidR="00363398" w:rsidRPr="006837F5" w:rsidRDefault="00363398" w:rsidP="006837F5">
      <w:pPr>
        <w:spacing w:after="0" w:line="240" w:lineRule="auto"/>
        <w:ind w:left="2160" w:firstLine="720"/>
        <w:jc w:val="both"/>
        <w:rPr>
          <w:rFonts w:ascii="Times New Roman" w:hAnsi="Times New Roman" w:cs="Times New Roman"/>
          <w:i/>
          <w:color w:val="B11407"/>
          <w:sz w:val="24"/>
          <w:szCs w:val="24"/>
        </w:rPr>
      </w:pPr>
    </w:p>
    <w:p w:rsidR="00F51127" w:rsidRDefault="006C25B2" w:rsidP="00885F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Thursday May 4, 2017</w:t>
      </w:r>
    </w:p>
    <w:p w:rsidR="00925471" w:rsidRPr="00AC688D" w:rsidRDefault="00925471" w:rsidP="00885FB1">
      <w:pPr>
        <w:spacing w:after="0" w:line="240" w:lineRule="auto"/>
        <w:jc w:val="both"/>
        <w:rPr>
          <w:rFonts w:ascii="Times New Roman" w:hAnsi="Times New Roman" w:cs="Times New Roman"/>
          <w:b/>
          <w:sz w:val="28"/>
          <w:szCs w:val="28"/>
        </w:rPr>
      </w:pPr>
    </w:p>
    <w:p w:rsidR="0053273A" w:rsidRPr="009B62B5" w:rsidRDefault="0053273A" w:rsidP="00843B2A">
      <w:pPr>
        <w:spacing w:after="0"/>
        <w:jc w:val="both"/>
        <w:rPr>
          <w:rFonts w:ascii="Times New Roman" w:hAnsi="Times New Roman" w:cs="Times New Roman"/>
          <w:sz w:val="24"/>
          <w:szCs w:val="24"/>
        </w:rPr>
      </w:pPr>
      <w:r>
        <w:rPr>
          <w:rFonts w:ascii="Times New Roman" w:hAnsi="Times New Roman" w:cs="Times New Roman"/>
          <w:sz w:val="24"/>
          <w:szCs w:val="24"/>
        </w:rPr>
        <w:t>6:30 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62B5">
        <w:rPr>
          <w:rFonts w:ascii="Times New Roman" w:hAnsi="Times New Roman" w:cs="Times New Roman"/>
          <w:sz w:val="24"/>
          <w:szCs w:val="24"/>
          <w:shd w:val="clear" w:color="auto" w:fill="FFFFFF"/>
        </w:rPr>
        <w:t>ARIAS·U.S. 3k or 5K Fun Run</w:t>
      </w:r>
    </w:p>
    <w:p w:rsidR="004124D5" w:rsidRPr="004124D5" w:rsidRDefault="004124D5" w:rsidP="004124D5">
      <w:pPr>
        <w:autoSpaceDE w:val="0"/>
        <w:autoSpaceDN w:val="0"/>
        <w:adjustRightInd w:val="0"/>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Join us for a</w:t>
      </w:r>
      <w:r w:rsidRPr="004124D5">
        <w:rPr>
          <w:rFonts w:ascii="Times New Roman" w:hAnsi="Times New Roman" w:cs="Times New Roman"/>
          <w:sz w:val="24"/>
          <w:szCs w:val="24"/>
        </w:rPr>
        <w:t xml:space="preserve"> 3K or 5K race on the Ritz Carlton property. Runners will pace themselves around the scenic course while walkers will circumnavigate the course on one rotation. Juice, fruit and iced towels will be made a</w:t>
      </w:r>
      <w:r>
        <w:rPr>
          <w:rFonts w:ascii="Times New Roman" w:hAnsi="Times New Roman" w:cs="Times New Roman"/>
          <w:sz w:val="24"/>
          <w:szCs w:val="24"/>
        </w:rPr>
        <w:t xml:space="preserve">vailable at the finish line. </w:t>
      </w:r>
    </w:p>
    <w:p w:rsidR="004124D5" w:rsidRPr="004124D5" w:rsidRDefault="004124D5" w:rsidP="004124D5">
      <w:pPr>
        <w:autoSpaceDE w:val="0"/>
        <w:autoSpaceDN w:val="0"/>
        <w:adjustRightInd w:val="0"/>
        <w:spacing w:after="0" w:line="240" w:lineRule="auto"/>
        <w:ind w:left="2880"/>
        <w:jc w:val="both"/>
        <w:rPr>
          <w:rFonts w:ascii="Times New Roman" w:hAnsi="Times New Roman" w:cs="Times New Roman"/>
          <w:sz w:val="24"/>
          <w:szCs w:val="24"/>
        </w:rPr>
      </w:pPr>
    </w:p>
    <w:p w:rsidR="00253D9B" w:rsidRDefault="00D7451B" w:rsidP="00843B2A">
      <w:pPr>
        <w:spacing w:after="0"/>
        <w:jc w:val="both"/>
        <w:rPr>
          <w:rFonts w:ascii="Times New Roman" w:hAnsi="Times New Roman" w:cs="Times New Roman"/>
          <w:sz w:val="24"/>
          <w:szCs w:val="24"/>
        </w:rPr>
      </w:pPr>
      <w:r>
        <w:rPr>
          <w:rFonts w:ascii="Times New Roman" w:hAnsi="Times New Roman" w:cs="Times New Roman"/>
          <w:sz w:val="24"/>
          <w:szCs w:val="24"/>
        </w:rPr>
        <w:t xml:space="preserve">7:00 </w:t>
      </w:r>
      <w:r w:rsidR="00C82EA6">
        <w:rPr>
          <w:rFonts w:ascii="Times New Roman" w:hAnsi="Times New Roman" w:cs="Times New Roman"/>
          <w:sz w:val="24"/>
          <w:szCs w:val="24"/>
        </w:rPr>
        <w:t xml:space="preserve">a.m. </w:t>
      </w:r>
      <w:r>
        <w:rPr>
          <w:rFonts w:ascii="Times New Roman" w:hAnsi="Times New Roman" w:cs="Times New Roman"/>
          <w:sz w:val="24"/>
          <w:szCs w:val="24"/>
        </w:rPr>
        <w:t>– 8:0</w:t>
      </w:r>
      <w:r w:rsidR="00025421" w:rsidRPr="00AC688D">
        <w:rPr>
          <w:rFonts w:ascii="Times New Roman" w:hAnsi="Times New Roman" w:cs="Times New Roman"/>
          <w:sz w:val="24"/>
          <w:szCs w:val="24"/>
        </w:rPr>
        <w:t>0 a</w:t>
      </w:r>
      <w:r w:rsidR="00843B2A" w:rsidRPr="00AC688D">
        <w:rPr>
          <w:rFonts w:ascii="Times New Roman" w:hAnsi="Times New Roman" w:cs="Times New Roman"/>
          <w:sz w:val="24"/>
          <w:szCs w:val="24"/>
        </w:rPr>
        <w:t>.m.</w:t>
      </w:r>
      <w:r w:rsidR="00843B2A" w:rsidRPr="00AC688D">
        <w:rPr>
          <w:rFonts w:ascii="Times New Roman" w:hAnsi="Times New Roman" w:cs="Times New Roman"/>
          <w:sz w:val="24"/>
          <w:szCs w:val="24"/>
        </w:rPr>
        <w:tab/>
      </w:r>
      <w:r w:rsidR="00843B2A" w:rsidRPr="00AC688D">
        <w:rPr>
          <w:rFonts w:ascii="Times New Roman" w:hAnsi="Times New Roman" w:cs="Times New Roman"/>
          <w:sz w:val="24"/>
          <w:szCs w:val="24"/>
        </w:rPr>
        <w:tab/>
        <w:t xml:space="preserve">BREAKFAST </w:t>
      </w:r>
    </w:p>
    <w:p w:rsidR="00843B2A" w:rsidRPr="00AC688D" w:rsidRDefault="00CC11DA" w:rsidP="00253D9B">
      <w:pPr>
        <w:spacing w:after="0"/>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Center Court</w:t>
      </w:r>
    </w:p>
    <w:p w:rsidR="00C82EA6" w:rsidRDefault="00C82EA6" w:rsidP="00030851">
      <w:pPr>
        <w:spacing w:after="0" w:line="240" w:lineRule="auto"/>
        <w:jc w:val="both"/>
        <w:rPr>
          <w:rFonts w:ascii="Times New Roman" w:hAnsi="Times New Roman" w:cs="Times New Roman"/>
          <w:sz w:val="24"/>
          <w:szCs w:val="24"/>
        </w:rPr>
      </w:pPr>
    </w:p>
    <w:p w:rsidR="00E45194" w:rsidRPr="009B62B5" w:rsidRDefault="00E45194" w:rsidP="00E45194">
      <w:pPr>
        <w:spacing w:after="0" w:line="240" w:lineRule="auto"/>
        <w:jc w:val="both"/>
        <w:rPr>
          <w:rFonts w:ascii="Times New Roman" w:hAnsi="Times New Roman" w:cs="Times New Roman"/>
          <w:b/>
          <w:sz w:val="24"/>
          <w:szCs w:val="24"/>
        </w:rPr>
      </w:pPr>
      <w:r w:rsidRPr="003F4A0B">
        <w:rPr>
          <w:rFonts w:ascii="Times New Roman" w:hAnsi="Times New Roman" w:cs="Times New Roman"/>
          <w:sz w:val="24"/>
          <w:szCs w:val="24"/>
        </w:rPr>
        <w:t xml:space="preserve">8:00 a.m. – </w:t>
      </w:r>
      <w:r w:rsidR="003B0F49" w:rsidRPr="003F4A0B">
        <w:rPr>
          <w:rFonts w:ascii="Times New Roman" w:hAnsi="Times New Roman" w:cs="Times New Roman"/>
          <w:sz w:val="24"/>
          <w:szCs w:val="24"/>
        </w:rPr>
        <w:t>9</w:t>
      </w:r>
      <w:r w:rsidRPr="003F4A0B">
        <w:rPr>
          <w:rFonts w:ascii="Times New Roman" w:hAnsi="Times New Roman" w:cs="Times New Roman"/>
          <w:sz w:val="24"/>
          <w:szCs w:val="24"/>
        </w:rPr>
        <w:t>:</w:t>
      </w:r>
      <w:r w:rsidR="003B0F49" w:rsidRPr="003F4A0B">
        <w:rPr>
          <w:rFonts w:ascii="Times New Roman" w:hAnsi="Times New Roman" w:cs="Times New Roman"/>
          <w:sz w:val="24"/>
          <w:szCs w:val="24"/>
        </w:rPr>
        <w:t>00</w:t>
      </w:r>
      <w:r w:rsidRPr="003F4A0B">
        <w:rPr>
          <w:rFonts w:ascii="Times New Roman" w:hAnsi="Times New Roman" w:cs="Times New Roman"/>
          <w:sz w:val="24"/>
          <w:szCs w:val="24"/>
        </w:rPr>
        <w:t xml:space="preserve"> a.m.</w:t>
      </w:r>
      <w:r w:rsidR="006A737B" w:rsidRPr="003F4A0B">
        <w:rPr>
          <w:rFonts w:ascii="Times New Roman" w:hAnsi="Times New Roman" w:cs="Times New Roman"/>
          <w:sz w:val="24"/>
          <w:szCs w:val="24"/>
        </w:rPr>
        <w:tab/>
      </w:r>
      <w:r w:rsidR="006A737B">
        <w:rPr>
          <w:rFonts w:ascii="Times New Roman" w:hAnsi="Times New Roman" w:cs="Times New Roman"/>
          <w:sz w:val="24"/>
          <w:szCs w:val="24"/>
        </w:rPr>
        <w:tab/>
        <w:t>GENERAL SESSION: Belle</w:t>
      </w:r>
      <w:r>
        <w:rPr>
          <w:rFonts w:ascii="Times New Roman" w:hAnsi="Times New Roman" w:cs="Times New Roman"/>
          <w:sz w:val="24"/>
          <w:szCs w:val="24"/>
        </w:rPr>
        <w:t xml:space="preserve">fonte Case </w:t>
      </w:r>
    </w:p>
    <w:p w:rsidR="00E45194" w:rsidRDefault="00E45194" w:rsidP="00E45194">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607516" w:rsidRDefault="00607516" w:rsidP="00E45194">
      <w:pPr>
        <w:spacing w:after="0" w:line="240" w:lineRule="auto"/>
        <w:ind w:left="2160" w:firstLine="720"/>
        <w:jc w:val="both"/>
        <w:rPr>
          <w:rFonts w:ascii="Times New Roman" w:hAnsi="Times New Roman" w:cs="Times New Roman"/>
          <w:i/>
          <w:color w:val="B11407"/>
          <w:sz w:val="24"/>
          <w:szCs w:val="24"/>
        </w:rPr>
      </w:pPr>
    </w:p>
    <w:p w:rsidR="00E45194" w:rsidRPr="00134757" w:rsidRDefault="00280A75" w:rsidP="00134757">
      <w:pPr>
        <w:ind w:left="2880"/>
        <w:jc w:val="both"/>
        <w:rPr>
          <w:rFonts w:ascii="Times New Roman" w:hAnsi="Times New Roman" w:cs="Times New Roman"/>
          <w:sz w:val="24"/>
          <w:szCs w:val="24"/>
        </w:rPr>
      </w:pPr>
      <w:r w:rsidRPr="00280A75">
        <w:rPr>
          <w:rFonts w:ascii="Times New Roman" w:hAnsi="Times New Roman" w:cs="Times New Roman"/>
          <w:sz w:val="24"/>
          <w:szCs w:val="24"/>
        </w:rPr>
        <w:t>Whether you are in-house counsel, outside counsel, a client or an arbitrator, you want to know the unknowable: how will an arbitration panel decide a particular issue. Through real-life hypotheticals using the Bellefonte case and anonymous live polling, participants will have the opportunity to “decide” issues commonly raised in reinsurance arbitrations and then observe in real-time how these critical legal issues are viewed by clients, counsel and, most important</w:t>
      </w:r>
      <w:r w:rsidR="00134757">
        <w:rPr>
          <w:rFonts w:ascii="Times New Roman" w:hAnsi="Times New Roman" w:cs="Times New Roman"/>
          <w:sz w:val="24"/>
          <w:szCs w:val="24"/>
        </w:rPr>
        <w:t>ly, arbitrators.</w:t>
      </w:r>
    </w:p>
    <w:p w:rsidR="00E45194" w:rsidRDefault="00E45194" w:rsidP="00E45194">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Panel:</w:t>
      </w:r>
      <w:r>
        <w:rPr>
          <w:rFonts w:ascii="Times New Roman" w:hAnsi="Times New Roman" w:cs="Times New Roman"/>
          <w:sz w:val="24"/>
          <w:szCs w:val="24"/>
        </w:rPr>
        <w:tab/>
      </w:r>
      <w:r>
        <w:rPr>
          <w:rFonts w:ascii="Times New Roman" w:hAnsi="Times New Roman" w:cs="Times New Roman"/>
          <w:sz w:val="24"/>
          <w:szCs w:val="24"/>
        </w:rPr>
        <w:tab/>
      </w:r>
      <w:r w:rsidRPr="002966BF">
        <w:rPr>
          <w:rFonts w:ascii="Times New Roman" w:hAnsi="Times New Roman" w:cs="Times New Roman"/>
          <w:sz w:val="24"/>
          <w:szCs w:val="24"/>
        </w:rPr>
        <w:t xml:space="preserve">Amy S. Kline, Saul Ewing LLP; </w:t>
      </w:r>
    </w:p>
    <w:p w:rsidR="00E45194" w:rsidRDefault="00E45194" w:rsidP="00E45194">
      <w:pPr>
        <w:spacing w:after="0" w:line="240" w:lineRule="auto"/>
        <w:ind w:left="3600" w:firstLine="720"/>
        <w:jc w:val="both"/>
        <w:rPr>
          <w:rFonts w:ascii="Times New Roman" w:hAnsi="Times New Roman" w:cs="Times New Roman"/>
          <w:sz w:val="24"/>
          <w:szCs w:val="24"/>
        </w:rPr>
      </w:pPr>
      <w:r w:rsidRPr="002966BF">
        <w:rPr>
          <w:rFonts w:ascii="Times New Roman" w:hAnsi="Times New Roman" w:cs="Times New Roman"/>
          <w:sz w:val="24"/>
          <w:szCs w:val="24"/>
        </w:rPr>
        <w:t xml:space="preserve">James D. Scrimgeour, Travelers; </w:t>
      </w:r>
    </w:p>
    <w:p w:rsidR="00E45194" w:rsidRDefault="00E45194" w:rsidP="00E45194">
      <w:pPr>
        <w:spacing w:after="0" w:line="240" w:lineRule="auto"/>
        <w:ind w:left="3600" w:firstLine="720"/>
        <w:jc w:val="both"/>
        <w:rPr>
          <w:rFonts w:ascii="Times New Roman" w:hAnsi="Times New Roman" w:cs="Times New Roman"/>
          <w:sz w:val="24"/>
          <w:szCs w:val="24"/>
        </w:rPr>
      </w:pPr>
      <w:r w:rsidRPr="002966BF">
        <w:rPr>
          <w:rFonts w:ascii="Times New Roman" w:hAnsi="Times New Roman" w:cs="Times New Roman"/>
          <w:sz w:val="24"/>
          <w:szCs w:val="24"/>
        </w:rPr>
        <w:t xml:space="preserve">Charles Scibetta, Chaffetz Lindsey LLP; </w:t>
      </w:r>
    </w:p>
    <w:p w:rsidR="00E45194" w:rsidRDefault="00E45194" w:rsidP="00E45194">
      <w:pPr>
        <w:spacing w:after="0" w:line="240" w:lineRule="auto"/>
        <w:ind w:left="4320"/>
        <w:jc w:val="both"/>
        <w:rPr>
          <w:rFonts w:ascii="Times New Roman" w:hAnsi="Times New Roman" w:cs="Times New Roman"/>
          <w:sz w:val="24"/>
          <w:szCs w:val="24"/>
        </w:rPr>
      </w:pPr>
      <w:r w:rsidRPr="002966BF">
        <w:rPr>
          <w:rFonts w:ascii="Times New Roman" w:hAnsi="Times New Roman" w:cs="Times New Roman"/>
          <w:sz w:val="24"/>
          <w:szCs w:val="24"/>
        </w:rPr>
        <w:t>Sean T. Keely, Hogan Lovells</w:t>
      </w:r>
    </w:p>
    <w:p w:rsidR="00E45194" w:rsidRDefault="00E45194" w:rsidP="00030851">
      <w:pPr>
        <w:spacing w:after="0" w:line="240" w:lineRule="auto"/>
        <w:jc w:val="both"/>
        <w:rPr>
          <w:rFonts w:ascii="Times New Roman" w:hAnsi="Times New Roman" w:cs="Times New Roman"/>
          <w:b/>
          <w:sz w:val="24"/>
          <w:szCs w:val="24"/>
        </w:rPr>
      </w:pPr>
    </w:p>
    <w:p w:rsidR="00030851" w:rsidRDefault="003B0F49" w:rsidP="00030851">
      <w:pPr>
        <w:spacing w:after="0" w:line="240" w:lineRule="auto"/>
        <w:jc w:val="both"/>
        <w:rPr>
          <w:rFonts w:ascii="Times New Roman" w:hAnsi="Times New Roman" w:cs="Times New Roman"/>
          <w:sz w:val="24"/>
          <w:szCs w:val="24"/>
        </w:rPr>
      </w:pPr>
      <w:r w:rsidRPr="003B0F49">
        <w:rPr>
          <w:rFonts w:ascii="Times New Roman" w:hAnsi="Times New Roman" w:cs="Times New Roman"/>
          <w:sz w:val="24"/>
          <w:szCs w:val="24"/>
        </w:rPr>
        <w:t>9</w:t>
      </w:r>
      <w:r w:rsidR="00925471" w:rsidRPr="003B0F49">
        <w:rPr>
          <w:rFonts w:ascii="Times New Roman" w:hAnsi="Times New Roman" w:cs="Times New Roman"/>
          <w:sz w:val="24"/>
          <w:szCs w:val="24"/>
        </w:rPr>
        <w:t>:0</w:t>
      </w:r>
      <w:r w:rsidR="007A5E12" w:rsidRPr="003B0F49">
        <w:rPr>
          <w:rFonts w:ascii="Times New Roman" w:hAnsi="Times New Roman" w:cs="Times New Roman"/>
          <w:sz w:val="24"/>
          <w:szCs w:val="24"/>
        </w:rPr>
        <w:t>0</w:t>
      </w:r>
      <w:r w:rsidRPr="003B0F49">
        <w:rPr>
          <w:rFonts w:ascii="Times New Roman" w:hAnsi="Times New Roman" w:cs="Times New Roman"/>
          <w:sz w:val="24"/>
          <w:szCs w:val="24"/>
        </w:rPr>
        <w:t xml:space="preserve"> a.m. – 9</w:t>
      </w:r>
      <w:r w:rsidR="0053273A" w:rsidRPr="003B0F49">
        <w:rPr>
          <w:rFonts w:ascii="Times New Roman" w:hAnsi="Times New Roman" w:cs="Times New Roman"/>
          <w:sz w:val="24"/>
          <w:szCs w:val="24"/>
        </w:rPr>
        <w:t>:45</w:t>
      </w:r>
      <w:r w:rsidR="00B22474" w:rsidRPr="003B0F49">
        <w:rPr>
          <w:rFonts w:ascii="Times New Roman" w:hAnsi="Times New Roman" w:cs="Times New Roman"/>
          <w:sz w:val="24"/>
          <w:szCs w:val="24"/>
        </w:rPr>
        <w:t xml:space="preserve"> a</w:t>
      </w:r>
      <w:r w:rsidR="00030851" w:rsidRPr="003B0F49">
        <w:rPr>
          <w:rFonts w:ascii="Times New Roman" w:hAnsi="Times New Roman" w:cs="Times New Roman"/>
          <w:sz w:val="24"/>
          <w:szCs w:val="24"/>
        </w:rPr>
        <w:t>.m.</w:t>
      </w:r>
      <w:r w:rsidR="00030851" w:rsidRPr="00F52125">
        <w:rPr>
          <w:rFonts w:ascii="Times New Roman" w:hAnsi="Times New Roman" w:cs="Times New Roman"/>
          <w:b/>
          <w:sz w:val="24"/>
          <w:szCs w:val="24"/>
        </w:rPr>
        <w:tab/>
      </w:r>
      <w:r w:rsidR="001B59E1">
        <w:rPr>
          <w:rFonts w:ascii="Times New Roman" w:hAnsi="Times New Roman" w:cs="Times New Roman"/>
          <w:sz w:val="24"/>
          <w:szCs w:val="24"/>
        </w:rPr>
        <w:tab/>
      </w:r>
      <w:r w:rsidR="0053273A">
        <w:rPr>
          <w:rFonts w:ascii="Times New Roman" w:hAnsi="Times New Roman" w:cs="Times New Roman"/>
          <w:sz w:val="24"/>
          <w:szCs w:val="24"/>
        </w:rPr>
        <w:t>ORGANIZATIONAL UPDATES AND COMMITTEE REPORTS</w:t>
      </w:r>
    </w:p>
    <w:p w:rsidR="00030851" w:rsidRDefault="007A5E12" w:rsidP="00030851">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00030851" w:rsidRPr="00253D9B">
        <w:rPr>
          <w:rFonts w:ascii="Times New Roman" w:hAnsi="Times New Roman" w:cs="Times New Roman"/>
          <w:i/>
          <w:color w:val="B11407"/>
          <w:sz w:val="24"/>
          <w:szCs w:val="24"/>
        </w:rPr>
        <w:t xml:space="preserve"> Ballroom</w:t>
      </w:r>
    </w:p>
    <w:p w:rsidR="002966BF" w:rsidRDefault="002966BF" w:rsidP="003B0F49">
      <w:pPr>
        <w:spacing w:after="0" w:line="240" w:lineRule="auto"/>
        <w:jc w:val="both"/>
        <w:rPr>
          <w:rFonts w:ascii="Times New Roman" w:hAnsi="Times New Roman" w:cs="Times New Roman"/>
          <w:sz w:val="24"/>
          <w:szCs w:val="24"/>
        </w:rPr>
      </w:pPr>
    </w:p>
    <w:p w:rsidR="00030851" w:rsidRDefault="001B59E1" w:rsidP="00030851">
      <w:pPr>
        <w:spacing w:after="0"/>
        <w:jc w:val="both"/>
        <w:rPr>
          <w:rFonts w:ascii="Times New Roman" w:hAnsi="Times New Roman" w:cs="Times New Roman"/>
          <w:sz w:val="24"/>
          <w:szCs w:val="24"/>
        </w:rPr>
      </w:pPr>
      <w:r>
        <w:rPr>
          <w:rFonts w:ascii="Times New Roman" w:hAnsi="Times New Roman" w:cs="Times New Roman"/>
          <w:sz w:val="24"/>
          <w:szCs w:val="24"/>
        </w:rPr>
        <w:t>9</w:t>
      </w:r>
      <w:r w:rsidR="003B0F49">
        <w:rPr>
          <w:rFonts w:ascii="Times New Roman" w:hAnsi="Times New Roman" w:cs="Times New Roman"/>
          <w:sz w:val="24"/>
          <w:szCs w:val="24"/>
        </w:rPr>
        <w:t>:45</w:t>
      </w:r>
      <w:r>
        <w:rPr>
          <w:rFonts w:ascii="Times New Roman" w:hAnsi="Times New Roman" w:cs="Times New Roman"/>
          <w:sz w:val="24"/>
          <w:szCs w:val="24"/>
        </w:rPr>
        <w:t>a.m. – 10:</w:t>
      </w:r>
      <w:r w:rsidR="003B0F49">
        <w:rPr>
          <w:rFonts w:ascii="Times New Roman" w:hAnsi="Times New Roman" w:cs="Times New Roman"/>
          <w:sz w:val="24"/>
          <w:szCs w:val="24"/>
        </w:rPr>
        <w:t>15</w:t>
      </w:r>
      <w:r w:rsidR="00B22474">
        <w:rPr>
          <w:rFonts w:ascii="Times New Roman" w:hAnsi="Times New Roman" w:cs="Times New Roman"/>
          <w:sz w:val="24"/>
          <w:szCs w:val="24"/>
        </w:rPr>
        <w:t xml:space="preserve"> a</w:t>
      </w:r>
      <w:r w:rsidR="00030851">
        <w:rPr>
          <w:rFonts w:ascii="Times New Roman" w:hAnsi="Times New Roman" w:cs="Times New Roman"/>
          <w:sz w:val="24"/>
          <w:szCs w:val="24"/>
        </w:rPr>
        <w:t>.m.</w:t>
      </w:r>
      <w:r w:rsidR="00B22474">
        <w:rPr>
          <w:rFonts w:ascii="Times New Roman" w:hAnsi="Times New Roman" w:cs="Times New Roman"/>
          <w:sz w:val="24"/>
          <w:szCs w:val="24"/>
        </w:rPr>
        <w:tab/>
      </w:r>
      <w:r w:rsidR="00030851">
        <w:rPr>
          <w:rFonts w:ascii="Times New Roman" w:hAnsi="Times New Roman" w:cs="Times New Roman"/>
          <w:sz w:val="24"/>
          <w:szCs w:val="24"/>
        </w:rPr>
        <w:tab/>
      </w:r>
      <w:r w:rsidR="00030851" w:rsidRPr="00AC688D">
        <w:rPr>
          <w:rFonts w:ascii="Times New Roman" w:hAnsi="Times New Roman" w:cs="Times New Roman"/>
          <w:sz w:val="24"/>
          <w:szCs w:val="24"/>
        </w:rPr>
        <w:t>REFRESHMENT BREAK</w:t>
      </w:r>
    </w:p>
    <w:p w:rsidR="00AA2FF3" w:rsidRDefault="00AA2FF3" w:rsidP="00AA2FF3">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 Courtyard</w:t>
      </w:r>
    </w:p>
    <w:p w:rsidR="0053273A" w:rsidRDefault="0053273A" w:rsidP="00AA2FF3">
      <w:pPr>
        <w:spacing w:after="0" w:line="240" w:lineRule="auto"/>
        <w:ind w:left="2160" w:firstLine="720"/>
        <w:jc w:val="both"/>
        <w:rPr>
          <w:rFonts w:ascii="Times New Roman" w:hAnsi="Times New Roman" w:cs="Times New Roman"/>
          <w:i/>
          <w:color w:val="B11407"/>
          <w:sz w:val="24"/>
          <w:szCs w:val="24"/>
        </w:rPr>
      </w:pPr>
    </w:p>
    <w:p w:rsidR="009B62B5" w:rsidRDefault="006A737B" w:rsidP="009B62B5">
      <w:pPr>
        <w:spacing w:after="0" w:line="240" w:lineRule="auto"/>
        <w:ind w:left="2880" w:hanging="2880"/>
        <w:jc w:val="both"/>
        <w:rPr>
          <w:rFonts w:ascii="Times New Roman" w:hAnsi="Times New Roman" w:cs="Times New Roman"/>
          <w:sz w:val="24"/>
          <w:szCs w:val="24"/>
        </w:rPr>
      </w:pPr>
      <w:r w:rsidRPr="003F4A0B">
        <w:rPr>
          <w:rFonts w:ascii="Times New Roman" w:hAnsi="Times New Roman" w:cs="Times New Roman"/>
          <w:sz w:val="24"/>
          <w:szCs w:val="24"/>
        </w:rPr>
        <w:t>10:15 a.m. – 12:00 p</w:t>
      </w:r>
      <w:r w:rsidR="009B62B5" w:rsidRPr="003F4A0B">
        <w:rPr>
          <w:rFonts w:ascii="Times New Roman" w:hAnsi="Times New Roman" w:cs="Times New Roman"/>
          <w:sz w:val="24"/>
          <w:szCs w:val="24"/>
        </w:rPr>
        <w:t>.m.</w:t>
      </w:r>
      <w:r w:rsidR="009B62B5">
        <w:rPr>
          <w:rFonts w:ascii="Times New Roman" w:hAnsi="Times New Roman" w:cs="Times New Roman"/>
          <w:color w:val="B11407"/>
          <w:sz w:val="24"/>
          <w:szCs w:val="24"/>
        </w:rPr>
        <w:tab/>
      </w:r>
      <w:r w:rsidR="009B62B5">
        <w:rPr>
          <w:rFonts w:ascii="Times New Roman" w:hAnsi="Times New Roman" w:cs="Times New Roman"/>
          <w:sz w:val="24"/>
          <w:szCs w:val="24"/>
        </w:rPr>
        <w:t xml:space="preserve">BREAKOUT </w:t>
      </w:r>
      <w:r w:rsidR="009B62B5" w:rsidRPr="009B62B5">
        <w:rPr>
          <w:rFonts w:ascii="Times New Roman" w:hAnsi="Times New Roman" w:cs="Times New Roman"/>
          <w:sz w:val="24"/>
          <w:szCs w:val="24"/>
        </w:rPr>
        <w:t>SESSION</w:t>
      </w:r>
      <w:r w:rsidR="00090818">
        <w:rPr>
          <w:rFonts w:ascii="Times New Roman" w:hAnsi="Times New Roman" w:cs="Times New Roman"/>
          <w:sz w:val="24"/>
          <w:szCs w:val="24"/>
        </w:rPr>
        <w:t xml:space="preserve"> DISCUSSIONS</w:t>
      </w:r>
      <w:r w:rsidR="009B62B5" w:rsidRPr="009B62B5">
        <w:rPr>
          <w:rFonts w:ascii="Times New Roman" w:hAnsi="Times New Roman" w:cs="Times New Roman"/>
          <w:sz w:val="24"/>
          <w:szCs w:val="24"/>
        </w:rPr>
        <w:t>: Best Practices and Ethical Issues in Collateral Litigation</w:t>
      </w:r>
      <w:r w:rsidR="009B62B5">
        <w:rPr>
          <w:rFonts w:ascii="Times New Roman" w:hAnsi="Times New Roman" w:cs="Times New Roman"/>
          <w:sz w:val="24"/>
          <w:szCs w:val="24"/>
        </w:rPr>
        <w:t xml:space="preserve"> – Pre, During, and Post Arbitration</w:t>
      </w:r>
    </w:p>
    <w:p w:rsidR="00090818" w:rsidRDefault="00090818" w:rsidP="00090818">
      <w:pPr>
        <w:spacing w:after="0" w:line="240" w:lineRule="auto"/>
        <w:jc w:val="both"/>
        <w:rPr>
          <w:rFonts w:ascii="Times New Roman" w:hAnsi="Times New Roman" w:cs="Times New Roman"/>
          <w:i/>
          <w:color w:val="B11407"/>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76AB">
        <w:rPr>
          <w:rFonts w:ascii="Times New Roman" w:hAnsi="Times New Roman" w:cs="Times New Roman"/>
          <w:i/>
          <w:color w:val="B11407"/>
          <w:sz w:val="24"/>
          <w:szCs w:val="24"/>
        </w:rPr>
        <w:t>Artisans, Plaza II &amp; III, Salon I, Salon II, Salon III, Salon IV</w:t>
      </w:r>
    </w:p>
    <w:p w:rsidR="00280A75" w:rsidRDefault="00280A75" w:rsidP="00090818">
      <w:pPr>
        <w:spacing w:after="0" w:line="240" w:lineRule="auto"/>
        <w:jc w:val="both"/>
        <w:rPr>
          <w:rFonts w:ascii="Times New Roman" w:hAnsi="Times New Roman" w:cs="Times New Roman"/>
          <w:i/>
          <w:color w:val="B11407"/>
          <w:sz w:val="24"/>
          <w:szCs w:val="24"/>
        </w:rPr>
      </w:pPr>
    </w:p>
    <w:p w:rsidR="00090818" w:rsidRDefault="00280A75" w:rsidP="006C2CB3">
      <w:pPr>
        <w:ind w:left="2880"/>
        <w:jc w:val="both"/>
        <w:rPr>
          <w:rFonts w:ascii="Times New Roman" w:hAnsi="Times New Roman" w:cs="Times New Roman"/>
          <w:sz w:val="24"/>
          <w:szCs w:val="24"/>
        </w:rPr>
      </w:pPr>
      <w:r w:rsidRPr="00280A75">
        <w:rPr>
          <w:rFonts w:ascii="Times New Roman" w:hAnsi="Times New Roman" w:cs="Times New Roman"/>
          <w:sz w:val="24"/>
          <w:szCs w:val="24"/>
        </w:rPr>
        <w:lastRenderedPageBreak/>
        <w:t>Arbitration produces a great deal of collateral litigation.  Unfortunately, the community of lawyers that handle collateral litigation has not yet established or shared best practices on topics such as confidentiality, venue, and the role of courts in pending arbitrations.  This interactive</w:t>
      </w:r>
      <w:r w:rsidR="006C2CB3">
        <w:rPr>
          <w:rFonts w:ascii="Times New Roman" w:hAnsi="Times New Roman" w:cs="Times New Roman"/>
          <w:sz w:val="24"/>
          <w:szCs w:val="24"/>
        </w:rPr>
        <w:t xml:space="preserve"> discussion will be divided by pre, during, and post arbitration and will focus</w:t>
      </w:r>
      <w:r w:rsidRPr="00280A75">
        <w:rPr>
          <w:rFonts w:ascii="Times New Roman" w:hAnsi="Times New Roman" w:cs="Times New Roman"/>
          <w:sz w:val="24"/>
          <w:szCs w:val="24"/>
        </w:rPr>
        <w:t xml:space="preserve"> on the hot-button legal and ethical issues that companies and their outside counsel face on a regular basis.  Get ready to debate topics where reasonable minds can differ!</w:t>
      </w:r>
    </w:p>
    <w:p w:rsidR="00090818" w:rsidRPr="00090818" w:rsidRDefault="00090818" w:rsidP="00090818">
      <w:pPr>
        <w:spacing w:after="0" w:line="240" w:lineRule="auto"/>
        <w:ind w:left="2160" w:firstLine="720"/>
        <w:jc w:val="both"/>
        <w:rPr>
          <w:rFonts w:ascii="Times New Roman" w:hAnsi="Times New Roman" w:cs="Times New Roman"/>
          <w:i/>
          <w:sz w:val="24"/>
          <w:szCs w:val="24"/>
        </w:rPr>
      </w:pPr>
      <w:r w:rsidRPr="00090818">
        <w:rPr>
          <w:rFonts w:ascii="Times New Roman" w:hAnsi="Times New Roman" w:cs="Times New Roman"/>
          <w:i/>
          <w:sz w:val="24"/>
          <w:szCs w:val="24"/>
        </w:rPr>
        <w:t xml:space="preserve">Participants rotate every 30 minutes </w:t>
      </w:r>
    </w:p>
    <w:p w:rsidR="00090818" w:rsidRDefault="00090818" w:rsidP="00090818">
      <w:pPr>
        <w:spacing w:after="0" w:line="240" w:lineRule="auto"/>
        <w:jc w:val="both"/>
        <w:rPr>
          <w:rFonts w:ascii="Times New Roman" w:hAnsi="Times New Roman" w:cs="Times New Roman"/>
          <w:sz w:val="24"/>
          <w:szCs w:val="24"/>
        </w:rPr>
      </w:pPr>
    </w:p>
    <w:p w:rsidR="009B62B5" w:rsidRDefault="009B62B5" w:rsidP="00090818">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Round 1: 10:15 – 10:45</w:t>
      </w:r>
    </w:p>
    <w:p w:rsidR="009B62B5" w:rsidRDefault="009B62B5" w:rsidP="009B62B5">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ab/>
      </w:r>
    </w:p>
    <w:p w:rsidR="009B62B5" w:rsidRDefault="009B62B5" w:rsidP="009B62B5">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ab/>
        <w:t xml:space="preserve">Round 2: 10:50 – </w:t>
      </w:r>
      <w:r w:rsidR="00090818">
        <w:rPr>
          <w:rFonts w:ascii="Times New Roman" w:hAnsi="Times New Roman" w:cs="Times New Roman"/>
          <w:sz w:val="24"/>
          <w:szCs w:val="24"/>
        </w:rPr>
        <w:t>11:20</w:t>
      </w:r>
    </w:p>
    <w:p w:rsidR="009B62B5" w:rsidRDefault="009B62B5" w:rsidP="009B62B5">
      <w:pPr>
        <w:spacing w:after="0" w:line="240" w:lineRule="auto"/>
        <w:ind w:left="2880" w:hanging="2880"/>
        <w:jc w:val="both"/>
        <w:rPr>
          <w:rFonts w:ascii="Times New Roman" w:hAnsi="Times New Roman" w:cs="Times New Roman"/>
          <w:sz w:val="24"/>
          <w:szCs w:val="24"/>
        </w:rPr>
      </w:pPr>
    </w:p>
    <w:p w:rsidR="009B62B5" w:rsidRDefault="009B62B5" w:rsidP="009B62B5">
      <w:pPr>
        <w:spacing w:after="0" w:line="240" w:lineRule="auto"/>
        <w:ind w:left="2880" w:hanging="2880"/>
        <w:jc w:val="both"/>
        <w:rPr>
          <w:rFonts w:ascii="Times New Roman" w:hAnsi="Times New Roman" w:cs="Times New Roman"/>
          <w:color w:val="B11407"/>
          <w:sz w:val="24"/>
          <w:szCs w:val="24"/>
        </w:rPr>
      </w:pPr>
      <w:r>
        <w:rPr>
          <w:rFonts w:ascii="Times New Roman" w:hAnsi="Times New Roman" w:cs="Times New Roman"/>
          <w:sz w:val="24"/>
          <w:szCs w:val="24"/>
        </w:rPr>
        <w:tab/>
        <w:t xml:space="preserve">Round 3: </w:t>
      </w:r>
      <w:r w:rsidR="00090818">
        <w:rPr>
          <w:rFonts w:ascii="Times New Roman" w:hAnsi="Times New Roman" w:cs="Times New Roman"/>
          <w:sz w:val="24"/>
          <w:szCs w:val="24"/>
        </w:rPr>
        <w:t>11:25 – 11:55</w:t>
      </w:r>
    </w:p>
    <w:p w:rsidR="007E579B" w:rsidRPr="00AC688D" w:rsidRDefault="007E579B" w:rsidP="00B24E85">
      <w:pPr>
        <w:spacing w:after="0"/>
        <w:ind w:left="2880" w:hanging="2880"/>
        <w:jc w:val="both"/>
        <w:rPr>
          <w:rFonts w:ascii="Times New Roman" w:hAnsi="Times New Roman" w:cs="Times New Roman"/>
          <w:b/>
          <w:sz w:val="24"/>
          <w:szCs w:val="24"/>
        </w:rPr>
      </w:pPr>
    </w:p>
    <w:p w:rsidR="00B24E85" w:rsidRDefault="00AA2FF3" w:rsidP="00B24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12:00 p.m. – 1</w:t>
      </w:r>
      <w:r w:rsidR="00B24E85" w:rsidRPr="00AC688D">
        <w:rPr>
          <w:rFonts w:ascii="Times New Roman" w:hAnsi="Times New Roman" w:cs="Times New Roman"/>
          <w:sz w:val="24"/>
          <w:szCs w:val="24"/>
        </w:rPr>
        <w:t>:00 p.m</w:t>
      </w:r>
      <w:r w:rsidR="00B24E85">
        <w:rPr>
          <w:rFonts w:ascii="Times New Roman" w:hAnsi="Times New Roman" w:cs="Times New Roman"/>
          <w:sz w:val="24"/>
          <w:szCs w:val="24"/>
        </w:rPr>
        <w:t>.</w:t>
      </w:r>
      <w:r w:rsidR="00B24E85" w:rsidRPr="00AC688D">
        <w:rPr>
          <w:rFonts w:ascii="Times New Roman" w:hAnsi="Times New Roman" w:cs="Times New Roman"/>
          <w:sz w:val="24"/>
          <w:szCs w:val="24"/>
        </w:rPr>
        <w:tab/>
        <w:t>LUNCHEON</w:t>
      </w:r>
      <w:r>
        <w:rPr>
          <w:rFonts w:ascii="Times New Roman" w:hAnsi="Times New Roman" w:cs="Times New Roman"/>
          <w:sz w:val="24"/>
          <w:szCs w:val="24"/>
        </w:rPr>
        <w:t xml:space="preserve"> </w:t>
      </w:r>
    </w:p>
    <w:p w:rsidR="00AA2FF3" w:rsidRDefault="00AA2FF3" w:rsidP="006F70D8">
      <w:pPr>
        <w:spacing w:after="0"/>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Center Court</w:t>
      </w:r>
    </w:p>
    <w:p w:rsidR="00B24E85" w:rsidRPr="00B24E85" w:rsidRDefault="00B24E85" w:rsidP="00B24E85">
      <w:pPr>
        <w:spacing w:after="0" w:line="240" w:lineRule="auto"/>
        <w:jc w:val="both"/>
        <w:rPr>
          <w:rFonts w:ascii="Times New Roman" w:hAnsi="Times New Roman" w:cs="Times New Roman"/>
          <w:sz w:val="24"/>
          <w:szCs w:val="24"/>
        </w:rPr>
      </w:pPr>
    </w:p>
    <w:p w:rsidR="00B24E85" w:rsidRDefault="00B24E85" w:rsidP="00B24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F70D8">
        <w:rPr>
          <w:rFonts w:ascii="Times New Roman" w:hAnsi="Times New Roman" w:cs="Times New Roman"/>
          <w:sz w:val="24"/>
          <w:szCs w:val="24"/>
        </w:rPr>
        <w:t>2:00 p.m. – 12</w:t>
      </w:r>
      <w:r w:rsidR="00EC4C14">
        <w:rPr>
          <w:rFonts w:ascii="Times New Roman" w:hAnsi="Times New Roman" w:cs="Times New Roman"/>
          <w:sz w:val="24"/>
          <w:szCs w:val="24"/>
        </w:rPr>
        <w:t>:3</w:t>
      </w:r>
      <w:r w:rsidRPr="00AC688D">
        <w:rPr>
          <w:rFonts w:ascii="Times New Roman" w:hAnsi="Times New Roman" w:cs="Times New Roman"/>
          <w:sz w:val="24"/>
          <w:szCs w:val="24"/>
        </w:rPr>
        <w:t>0 p.m</w:t>
      </w:r>
      <w:r>
        <w:rPr>
          <w:rFonts w:ascii="Times New Roman" w:hAnsi="Times New Roman" w:cs="Times New Roman"/>
          <w:sz w:val="24"/>
          <w:szCs w:val="24"/>
        </w:rPr>
        <w:t>.</w:t>
      </w:r>
      <w:r w:rsidRPr="00AC688D">
        <w:rPr>
          <w:rFonts w:ascii="Times New Roman" w:hAnsi="Times New Roman" w:cs="Times New Roman"/>
          <w:sz w:val="24"/>
          <w:szCs w:val="24"/>
        </w:rPr>
        <w:tab/>
      </w:r>
      <w:r w:rsidRPr="000D5F71">
        <w:rPr>
          <w:rFonts w:ascii="Times New Roman" w:hAnsi="Times New Roman" w:cs="Times New Roman"/>
          <w:caps/>
          <w:sz w:val="24"/>
          <w:szCs w:val="24"/>
        </w:rPr>
        <w:t>Box</w:t>
      </w:r>
      <w:r w:rsidR="006F70D8" w:rsidRPr="000D5F71">
        <w:rPr>
          <w:rFonts w:ascii="Times New Roman" w:hAnsi="Times New Roman" w:cs="Times New Roman"/>
          <w:caps/>
          <w:sz w:val="24"/>
          <w:szCs w:val="24"/>
        </w:rPr>
        <w:t>ed</w:t>
      </w:r>
      <w:r w:rsidRPr="000D5F71">
        <w:rPr>
          <w:rFonts w:ascii="Times New Roman" w:hAnsi="Times New Roman" w:cs="Times New Roman"/>
          <w:caps/>
          <w:sz w:val="24"/>
          <w:szCs w:val="24"/>
        </w:rPr>
        <w:t xml:space="preserve"> Lunch</w:t>
      </w:r>
      <w:r w:rsidR="00A61EB5" w:rsidRPr="000D5F71">
        <w:rPr>
          <w:rFonts w:ascii="Times New Roman" w:hAnsi="Times New Roman" w:cs="Times New Roman"/>
          <w:caps/>
          <w:sz w:val="24"/>
          <w:szCs w:val="24"/>
        </w:rPr>
        <w:t>es</w:t>
      </w:r>
      <w:r w:rsidR="006F70D8">
        <w:rPr>
          <w:rFonts w:ascii="Times New Roman" w:hAnsi="Times New Roman" w:cs="Times New Roman"/>
          <w:sz w:val="24"/>
          <w:szCs w:val="24"/>
        </w:rPr>
        <w:t xml:space="preserve"> (</w:t>
      </w:r>
      <w:r w:rsidR="000D5F71">
        <w:rPr>
          <w:rFonts w:ascii="Times New Roman" w:hAnsi="Times New Roman" w:cs="Times New Roman"/>
          <w:sz w:val="24"/>
          <w:szCs w:val="24"/>
        </w:rPr>
        <w:t>Available for o</w:t>
      </w:r>
      <w:r w:rsidR="006F70D8">
        <w:rPr>
          <w:rFonts w:ascii="Times New Roman" w:hAnsi="Times New Roman" w:cs="Times New Roman"/>
          <w:sz w:val="24"/>
          <w:szCs w:val="24"/>
        </w:rPr>
        <w:t>ptional activity participants)</w:t>
      </w:r>
    </w:p>
    <w:p w:rsidR="00BD0C2E" w:rsidRDefault="006F70D8" w:rsidP="00134757">
      <w:pPr>
        <w:spacing w:after="0"/>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Center Court</w:t>
      </w:r>
    </w:p>
    <w:p w:rsidR="00B24E85" w:rsidRPr="000D5F71" w:rsidRDefault="000D5F71" w:rsidP="000D5F71">
      <w:pPr>
        <w:tabs>
          <w:tab w:val="left" w:pos="2880"/>
        </w:tabs>
        <w:rPr>
          <w:rFonts w:ascii="Times New Roman" w:hAnsi="Times New Roman" w:cs="Times New Roman"/>
          <w:sz w:val="24"/>
          <w:szCs w:val="24"/>
        </w:rPr>
      </w:pPr>
      <w:r w:rsidRPr="000D5F71">
        <w:rPr>
          <w:rFonts w:ascii="Times New Roman" w:hAnsi="Times New Roman" w:cs="Times New Roman"/>
          <w:sz w:val="24"/>
          <w:szCs w:val="24"/>
        </w:rPr>
        <w:t xml:space="preserve">1:00 p.m. – </w:t>
      </w:r>
      <w:r w:rsidR="00907BB0">
        <w:rPr>
          <w:rFonts w:ascii="Times New Roman" w:hAnsi="Times New Roman" w:cs="Times New Roman"/>
          <w:sz w:val="24"/>
          <w:szCs w:val="24"/>
        </w:rPr>
        <w:t>6</w:t>
      </w:r>
      <w:r w:rsidRPr="000D5F71">
        <w:rPr>
          <w:rFonts w:ascii="Times New Roman" w:hAnsi="Times New Roman" w:cs="Times New Roman"/>
          <w:sz w:val="24"/>
          <w:szCs w:val="24"/>
        </w:rPr>
        <w:t>:00 p.m.</w:t>
      </w:r>
      <w:r w:rsidRPr="000D5F71">
        <w:rPr>
          <w:rFonts w:ascii="Times New Roman" w:hAnsi="Times New Roman" w:cs="Times New Roman"/>
          <w:sz w:val="24"/>
          <w:szCs w:val="24"/>
        </w:rPr>
        <w:tab/>
      </w:r>
      <w:r w:rsidRPr="000D5F71">
        <w:rPr>
          <w:rFonts w:ascii="Times New Roman" w:hAnsi="Times New Roman" w:cs="Times New Roman"/>
          <w:caps/>
          <w:sz w:val="24"/>
          <w:szCs w:val="24"/>
        </w:rPr>
        <w:t xml:space="preserve">Open for Optional Activities and Networking </w:t>
      </w:r>
      <w:r w:rsidR="00B24E85" w:rsidRPr="000D5F71">
        <w:rPr>
          <w:rFonts w:ascii="Times New Roman" w:hAnsi="Times New Roman" w:cs="Times New Roman"/>
          <w:sz w:val="24"/>
          <w:szCs w:val="24"/>
        </w:rPr>
        <w:tab/>
      </w:r>
    </w:p>
    <w:p w:rsidR="00B24E85" w:rsidRDefault="00907BB0" w:rsidP="00B24E85">
      <w:pPr>
        <w:spacing w:after="0"/>
        <w:rPr>
          <w:rFonts w:ascii="Times New Roman" w:hAnsi="Times New Roman" w:cs="Times New Roman"/>
          <w:sz w:val="24"/>
          <w:szCs w:val="24"/>
        </w:rPr>
      </w:pPr>
      <w:r>
        <w:rPr>
          <w:rFonts w:ascii="Times New Roman" w:hAnsi="Times New Roman" w:cs="Times New Roman"/>
          <w:sz w:val="24"/>
          <w:szCs w:val="24"/>
        </w:rPr>
        <w:t>6:30</w:t>
      </w:r>
      <w:r w:rsidR="00B24E85">
        <w:rPr>
          <w:rFonts w:ascii="Times New Roman" w:hAnsi="Times New Roman" w:cs="Times New Roman"/>
          <w:sz w:val="24"/>
          <w:szCs w:val="24"/>
        </w:rPr>
        <w:t xml:space="preserve"> p.m.</w:t>
      </w:r>
      <w:r w:rsidR="00B24E85" w:rsidRPr="00AC688D">
        <w:rPr>
          <w:rFonts w:ascii="Times New Roman" w:hAnsi="Times New Roman" w:cs="Times New Roman"/>
          <w:sz w:val="24"/>
          <w:szCs w:val="24"/>
        </w:rPr>
        <w:t xml:space="preserve"> –</w:t>
      </w:r>
      <w:r w:rsidR="006F70D8">
        <w:rPr>
          <w:rFonts w:ascii="Times New Roman" w:hAnsi="Times New Roman" w:cs="Times New Roman"/>
          <w:sz w:val="24"/>
          <w:szCs w:val="24"/>
        </w:rPr>
        <w:t xml:space="preserve"> 8:</w:t>
      </w:r>
      <w:r>
        <w:rPr>
          <w:rFonts w:ascii="Times New Roman" w:hAnsi="Times New Roman" w:cs="Times New Roman"/>
          <w:sz w:val="24"/>
          <w:szCs w:val="24"/>
        </w:rPr>
        <w:t>00</w:t>
      </w:r>
      <w:r w:rsidR="00B24E85" w:rsidRPr="00AC688D">
        <w:rPr>
          <w:rFonts w:ascii="Times New Roman" w:hAnsi="Times New Roman" w:cs="Times New Roman"/>
          <w:sz w:val="24"/>
          <w:szCs w:val="24"/>
        </w:rPr>
        <w:t xml:space="preserve"> p.m.</w:t>
      </w:r>
      <w:r w:rsidR="00B24E85" w:rsidRPr="00AC688D">
        <w:rPr>
          <w:rFonts w:ascii="Times New Roman" w:hAnsi="Times New Roman" w:cs="Times New Roman"/>
          <w:sz w:val="24"/>
          <w:szCs w:val="24"/>
        </w:rPr>
        <w:tab/>
      </w:r>
      <w:r w:rsidR="00B24E85" w:rsidRPr="00AC688D">
        <w:rPr>
          <w:rFonts w:ascii="Times New Roman" w:hAnsi="Times New Roman" w:cs="Times New Roman"/>
          <w:sz w:val="24"/>
          <w:szCs w:val="24"/>
        </w:rPr>
        <w:tab/>
        <w:t xml:space="preserve">COCKTAIL RECEPTION  </w:t>
      </w:r>
    </w:p>
    <w:p w:rsidR="00090818" w:rsidRDefault="006F70D8" w:rsidP="003B0F49">
      <w:pPr>
        <w:spacing w:after="0"/>
        <w:ind w:left="2160" w:firstLine="720"/>
        <w:jc w:val="both"/>
        <w:rPr>
          <w:rFonts w:ascii="Times New Roman" w:hAnsi="Times New Roman" w:cs="Times New Roman"/>
          <w:sz w:val="24"/>
          <w:szCs w:val="24"/>
        </w:rPr>
      </w:pPr>
      <w:r>
        <w:rPr>
          <w:rFonts w:ascii="Times New Roman" w:hAnsi="Times New Roman" w:cs="Times New Roman"/>
          <w:i/>
          <w:color w:val="B11407"/>
          <w:sz w:val="24"/>
          <w:szCs w:val="24"/>
        </w:rPr>
        <w:t>Poolside</w:t>
      </w:r>
    </w:p>
    <w:p w:rsidR="00DF1553" w:rsidRDefault="00DF1553" w:rsidP="00990E56">
      <w:pPr>
        <w:spacing w:after="0" w:line="240" w:lineRule="auto"/>
        <w:jc w:val="both"/>
        <w:rPr>
          <w:rFonts w:ascii="Times New Roman" w:hAnsi="Times New Roman" w:cs="Times New Roman"/>
          <w:b/>
          <w:sz w:val="28"/>
          <w:szCs w:val="28"/>
        </w:rPr>
      </w:pPr>
    </w:p>
    <w:p w:rsidR="00990E56" w:rsidRPr="00AC688D" w:rsidRDefault="00CB3B13" w:rsidP="00990E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Friday May 5, 2017</w:t>
      </w:r>
    </w:p>
    <w:p w:rsidR="00B24E85" w:rsidRDefault="00B24E85" w:rsidP="00990E56">
      <w:pPr>
        <w:spacing w:after="0"/>
        <w:jc w:val="both"/>
        <w:rPr>
          <w:rFonts w:ascii="Times New Roman" w:hAnsi="Times New Roman" w:cs="Times New Roman"/>
          <w:sz w:val="24"/>
          <w:szCs w:val="24"/>
        </w:rPr>
      </w:pPr>
    </w:p>
    <w:p w:rsidR="00253D9B" w:rsidRDefault="003F4A0B" w:rsidP="00990E56">
      <w:pPr>
        <w:spacing w:after="0"/>
        <w:jc w:val="both"/>
        <w:rPr>
          <w:rFonts w:ascii="Times New Roman" w:hAnsi="Times New Roman" w:cs="Times New Roman"/>
          <w:sz w:val="24"/>
          <w:szCs w:val="24"/>
        </w:rPr>
      </w:pPr>
      <w:r>
        <w:rPr>
          <w:rFonts w:ascii="Times New Roman" w:hAnsi="Times New Roman" w:cs="Times New Roman"/>
          <w:sz w:val="24"/>
          <w:szCs w:val="24"/>
        </w:rPr>
        <w:t>7:15 a.m.  – 8:15</w:t>
      </w:r>
      <w:r w:rsidR="00990E56" w:rsidRPr="00AC688D">
        <w:rPr>
          <w:rFonts w:ascii="Times New Roman" w:hAnsi="Times New Roman" w:cs="Times New Roman"/>
          <w:sz w:val="24"/>
          <w:szCs w:val="24"/>
        </w:rPr>
        <w:t xml:space="preserve"> </w:t>
      </w:r>
      <w:r w:rsidR="00E06226" w:rsidRPr="00AC688D">
        <w:rPr>
          <w:rFonts w:ascii="Times New Roman" w:hAnsi="Times New Roman" w:cs="Times New Roman"/>
          <w:sz w:val="24"/>
          <w:szCs w:val="24"/>
        </w:rPr>
        <w:t>a.m.</w:t>
      </w:r>
      <w:r w:rsidR="00E06226" w:rsidRPr="00AC688D">
        <w:rPr>
          <w:rFonts w:ascii="Times New Roman" w:hAnsi="Times New Roman" w:cs="Times New Roman"/>
          <w:sz w:val="24"/>
          <w:szCs w:val="24"/>
        </w:rPr>
        <w:tab/>
      </w:r>
      <w:r w:rsidR="00E06226" w:rsidRPr="00AC688D">
        <w:rPr>
          <w:rFonts w:ascii="Times New Roman" w:hAnsi="Times New Roman" w:cs="Times New Roman"/>
          <w:sz w:val="24"/>
          <w:szCs w:val="24"/>
        </w:rPr>
        <w:tab/>
        <w:t xml:space="preserve">BREAKFAST </w:t>
      </w:r>
    </w:p>
    <w:p w:rsidR="00252E82" w:rsidRDefault="00252E82" w:rsidP="00863F9A">
      <w:pPr>
        <w:spacing w:after="0"/>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Center Court</w:t>
      </w:r>
    </w:p>
    <w:p w:rsidR="001C46F5" w:rsidRDefault="001C46F5" w:rsidP="00B24E85">
      <w:pPr>
        <w:spacing w:after="0" w:line="240" w:lineRule="auto"/>
        <w:jc w:val="both"/>
        <w:rPr>
          <w:rFonts w:ascii="Times New Roman" w:hAnsi="Times New Roman" w:cs="Times New Roman"/>
          <w:i/>
          <w:color w:val="B11407"/>
          <w:sz w:val="24"/>
          <w:szCs w:val="24"/>
        </w:rPr>
      </w:pPr>
    </w:p>
    <w:p w:rsidR="003B0F49" w:rsidRPr="009B62B5" w:rsidRDefault="003F4A0B" w:rsidP="003B0F49">
      <w:pPr>
        <w:spacing w:after="0" w:line="240" w:lineRule="auto"/>
        <w:jc w:val="both"/>
        <w:rPr>
          <w:rFonts w:ascii="Times New Roman" w:hAnsi="Times New Roman" w:cs="Times New Roman"/>
          <w:b/>
          <w:sz w:val="24"/>
          <w:szCs w:val="24"/>
        </w:rPr>
      </w:pPr>
      <w:r w:rsidRPr="003F4A0B">
        <w:rPr>
          <w:rFonts w:ascii="Times New Roman" w:hAnsi="Times New Roman" w:cs="Times New Roman"/>
          <w:sz w:val="24"/>
          <w:szCs w:val="24"/>
        </w:rPr>
        <w:t>8:15 a.m. – 9:00</w:t>
      </w:r>
      <w:r w:rsidR="003B0F49" w:rsidRPr="003F4A0B">
        <w:rPr>
          <w:rFonts w:ascii="Times New Roman" w:hAnsi="Times New Roman" w:cs="Times New Roman"/>
          <w:sz w:val="24"/>
          <w:szCs w:val="24"/>
        </w:rPr>
        <w:t xml:space="preserve"> a.m.</w:t>
      </w:r>
      <w:r w:rsidR="003B0F49" w:rsidRPr="003F4A0B">
        <w:rPr>
          <w:rFonts w:ascii="Times New Roman" w:hAnsi="Times New Roman" w:cs="Times New Roman"/>
          <w:sz w:val="24"/>
          <w:szCs w:val="24"/>
        </w:rPr>
        <w:tab/>
      </w:r>
      <w:r w:rsidR="003B0F49">
        <w:rPr>
          <w:rFonts w:ascii="Times New Roman" w:hAnsi="Times New Roman" w:cs="Times New Roman"/>
          <w:sz w:val="24"/>
          <w:szCs w:val="24"/>
        </w:rPr>
        <w:tab/>
        <w:t xml:space="preserve">GENERAL SESSION: The Business Aspect of Commutations </w:t>
      </w:r>
    </w:p>
    <w:p w:rsidR="003B0F49" w:rsidRDefault="003B0F49" w:rsidP="003B0F49">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EF6D25" w:rsidRDefault="00EF6D25" w:rsidP="003B0F49">
      <w:pPr>
        <w:spacing w:after="0" w:line="240" w:lineRule="auto"/>
        <w:ind w:left="2160" w:firstLine="720"/>
        <w:jc w:val="both"/>
        <w:rPr>
          <w:rFonts w:ascii="Times New Roman" w:hAnsi="Times New Roman" w:cs="Times New Roman"/>
          <w:i/>
          <w:color w:val="B11407"/>
          <w:sz w:val="24"/>
          <w:szCs w:val="24"/>
        </w:rPr>
      </w:pPr>
    </w:p>
    <w:p w:rsidR="003B0F49" w:rsidRPr="00EF6D25" w:rsidRDefault="00EF6D25" w:rsidP="00EF6D25">
      <w:pPr>
        <w:autoSpaceDE w:val="0"/>
        <w:autoSpaceDN w:val="0"/>
        <w:adjustRightInd w:val="0"/>
        <w:spacing w:after="0" w:line="240" w:lineRule="auto"/>
        <w:ind w:left="2880"/>
        <w:jc w:val="both"/>
        <w:rPr>
          <w:rFonts w:ascii="Times New Roman" w:hAnsi="Times New Roman" w:cs="Times New Roman"/>
          <w:color w:val="000000"/>
          <w:sz w:val="24"/>
          <w:szCs w:val="24"/>
        </w:rPr>
      </w:pPr>
      <w:r w:rsidRPr="00EF6D25">
        <w:rPr>
          <w:rFonts w:ascii="Times New Roman" w:hAnsi="Times New Roman" w:cs="Times New Roman"/>
          <w:color w:val="000000"/>
          <w:sz w:val="24"/>
          <w:szCs w:val="24"/>
        </w:rPr>
        <w:t>This panel of highly qualified industry practitioners will draw from their extensive experience with the commutation of reinsurance agreements to provide key insights regarding successful commutation strategy and the role of commutation agreements in managing runoff in the current business environment. Discussions will include key issues related to commutation of reinsurance agreements, and look at the current business climate and impact on commutations of reinsurance agreements</w:t>
      </w:r>
    </w:p>
    <w:p w:rsidR="00EF6D25" w:rsidRDefault="00EF6D25" w:rsidP="003B0F49">
      <w:pPr>
        <w:spacing w:after="0" w:line="240" w:lineRule="auto"/>
        <w:ind w:left="2160" w:firstLine="720"/>
        <w:jc w:val="both"/>
        <w:rPr>
          <w:rFonts w:ascii="Times New Roman" w:hAnsi="Times New Roman" w:cs="Times New Roman"/>
          <w:i/>
          <w:color w:val="B11407"/>
          <w:sz w:val="24"/>
          <w:szCs w:val="24"/>
        </w:rPr>
      </w:pPr>
    </w:p>
    <w:p w:rsidR="003B0F49" w:rsidRPr="009B62B5" w:rsidRDefault="003B0F49" w:rsidP="003B0F49">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Panel:</w:t>
      </w:r>
      <w:r>
        <w:rPr>
          <w:rFonts w:ascii="Times New Roman" w:hAnsi="Times New Roman" w:cs="Times New Roman"/>
          <w:sz w:val="24"/>
          <w:szCs w:val="24"/>
        </w:rPr>
        <w:tab/>
      </w:r>
      <w:r>
        <w:rPr>
          <w:rFonts w:ascii="Times New Roman" w:hAnsi="Times New Roman" w:cs="Times New Roman"/>
          <w:sz w:val="24"/>
          <w:szCs w:val="24"/>
        </w:rPr>
        <w:tab/>
      </w:r>
      <w:r w:rsidRPr="009B62B5">
        <w:rPr>
          <w:rFonts w:ascii="Times New Roman" w:hAnsi="Times New Roman" w:cs="Times New Roman"/>
          <w:sz w:val="24"/>
          <w:szCs w:val="24"/>
        </w:rPr>
        <w:t xml:space="preserve">Wm. Gerald McElroy, Jr., Zelle LLP; </w:t>
      </w:r>
    </w:p>
    <w:p w:rsidR="003B0F49" w:rsidRPr="009B62B5" w:rsidRDefault="003B0F49" w:rsidP="003B0F49">
      <w:pPr>
        <w:spacing w:after="0" w:line="240" w:lineRule="auto"/>
        <w:ind w:left="3600" w:firstLine="720"/>
        <w:jc w:val="both"/>
        <w:rPr>
          <w:rFonts w:ascii="Times New Roman" w:hAnsi="Times New Roman" w:cs="Times New Roman"/>
          <w:sz w:val="24"/>
          <w:szCs w:val="24"/>
        </w:rPr>
      </w:pPr>
      <w:r w:rsidRPr="009B62B5">
        <w:rPr>
          <w:rFonts w:ascii="Times New Roman" w:hAnsi="Times New Roman" w:cs="Times New Roman"/>
          <w:sz w:val="24"/>
          <w:szCs w:val="24"/>
        </w:rPr>
        <w:lastRenderedPageBreak/>
        <w:t xml:space="preserve">Leah A. Spivey, Munich Re America, Inc.; </w:t>
      </w:r>
    </w:p>
    <w:p w:rsidR="003B0F49" w:rsidRPr="009B62B5" w:rsidRDefault="003B0F49" w:rsidP="003B0F49">
      <w:pPr>
        <w:spacing w:after="0" w:line="240" w:lineRule="auto"/>
        <w:ind w:left="3600" w:firstLine="720"/>
        <w:jc w:val="both"/>
        <w:rPr>
          <w:rFonts w:ascii="Times New Roman" w:hAnsi="Times New Roman" w:cs="Times New Roman"/>
          <w:sz w:val="24"/>
          <w:szCs w:val="24"/>
        </w:rPr>
      </w:pPr>
      <w:r w:rsidRPr="009B62B5">
        <w:rPr>
          <w:rFonts w:ascii="Times New Roman" w:hAnsi="Times New Roman" w:cs="Times New Roman"/>
          <w:sz w:val="24"/>
          <w:szCs w:val="24"/>
        </w:rPr>
        <w:t>Richard Dupree, Travelers</w:t>
      </w:r>
    </w:p>
    <w:p w:rsidR="003B0F49" w:rsidRDefault="003B0F49" w:rsidP="00B24E85">
      <w:pPr>
        <w:spacing w:after="0" w:line="240" w:lineRule="auto"/>
        <w:jc w:val="both"/>
        <w:rPr>
          <w:rFonts w:ascii="Times New Roman" w:hAnsi="Times New Roman" w:cs="Times New Roman"/>
          <w:i/>
          <w:color w:val="B11407"/>
          <w:sz w:val="24"/>
          <w:szCs w:val="24"/>
        </w:rPr>
      </w:pPr>
    </w:p>
    <w:p w:rsidR="00B24E85" w:rsidRPr="00000BD2" w:rsidRDefault="003B0F49" w:rsidP="00B24E85">
      <w:pPr>
        <w:spacing w:after="0" w:line="240" w:lineRule="auto"/>
        <w:jc w:val="both"/>
        <w:rPr>
          <w:rFonts w:ascii="Times New Roman" w:hAnsi="Times New Roman" w:cs="Times New Roman"/>
          <w:sz w:val="24"/>
          <w:szCs w:val="24"/>
        </w:rPr>
      </w:pPr>
      <w:r w:rsidRPr="003F4A0B">
        <w:rPr>
          <w:rFonts w:ascii="Times New Roman" w:hAnsi="Times New Roman" w:cs="Times New Roman"/>
          <w:sz w:val="24"/>
          <w:szCs w:val="24"/>
        </w:rPr>
        <w:t>9</w:t>
      </w:r>
      <w:r w:rsidR="00B24E85" w:rsidRPr="003F4A0B">
        <w:rPr>
          <w:rFonts w:ascii="Times New Roman" w:hAnsi="Times New Roman" w:cs="Times New Roman"/>
          <w:sz w:val="24"/>
          <w:szCs w:val="24"/>
        </w:rPr>
        <w:t>:</w:t>
      </w:r>
      <w:r w:rsidR="003F4A0B" w:rsidRPr="003F4A0B">
        <w:rPr>
          <w:rFonts w:ascii="Times New Roman" w:hAnsi="Times New Roman" w:cs="Times New Roman"/>
          <w:sz w:val="24"/>
          <w:szCs w:val="24"/>
        </w:rPr>
        <w:t>00</w:t>
      </w:r>
      <w:r w:rsidRPr="003F4A0B">
        <w:rPr>
          <w:rFonts w:ascii="Times New Roman" w:hAnsi="Times New Roman" w:cs="Times New Roman"/>
          <w:sz w:val="24"/>
          <w:szCs w:val="24"/>
        </w:rPr>
        <w:t xml:space="preserve"> a.m. – 10</w:t>
      </w:r>
      <w:r w:rsidR="00B24E85" w:rsidRPr="003F4A0B">
        <w:rPr>
          <w:rFonts w:ascii="Times New Roman" w:hAnsi="Times New Roman" w:cs="Times New Roman"/>
          <w:sz w:val="24"/>
          <w:szCs w:val="24"/>
        </w:rPr>
        <w:t>:</w:t>
      </w:r>
      <w:r w:rsidR="003F4A0B" w:rsidRPr="003F4A0B">
        <w:rPr>
          <w:rFonts w:ascii="Times New Roman" w:hAnsi="Times New Roman" w:cs="Times New Roman"/>
          <w:sz w:val="24"/>
          <w:szCs w:val="24"/>
        </w:rPr>
        <w:t>00</w:t>
      </w:r>
      <w:r w:rsidRPr="003F4A0B">
        <w:rPr>
          <w:rFonts w:ascii="Times New Roman" w:hAnsi="Times New Roman" w:cs="Times New Roman"/>
          <w:sz w:val="24"/>
          <w:szCs w:val="24"/>
        </w:rPr>
        <w:t xml:space="preserve"> a</w:t>
      </w:r>
      <w:r w:rsidR="00B24E85" w:rsidRPr="003F4A0B">
        <w:rPr>
          <w:rFonts w:ascii="Times New Roman" w:hAnsi="Times New Roman" w:cs="Times New Roman"/>
          <w:sz w:val="24"/>
          <w:szCs w:val="24"/>
        </w:rPr>
        <w:t>.m.</w:t>
      </w:r>
      <w:r w:rsidR="003F4A0B">
        <w:rPr>
          <w:rFonts w:ascii="Times New Roman" w:hAnsi="Times New Roman" w:cs="Times New Roman"/>
          <w:sz w:val="24"/>
          <w:szCs w:val="24"/>
        </w:rPr>
        <w:tab/>
      </w:r>
      <w:r w:rsidR="00B24E85" w:rsidRPr="003B0F49">
        <w:rPr>
          <w:rFonts w:ascii="Times New Roman" w:hAnsi="Times New Roman" w:cs="Times New Roman"/>
          <w:b/>
          <w:sz w:val="24"/>
          <w:szCs w:val="24"/>
        </w:rPr>
        <w:tab/>
      </w:r>
      <w:r w:rsidRPr="00000BD2">
        <w:rPr>
          <w:rFonts w:ascii="Times New Roman" w:hAnsi="Times New Roman" w:cs="Times New Roman"/>
          <w:sz w:val="24"/>
          <w:szCs w:val="24"/>
        </w:rPr>
        <w:t>G</w:t>
      </w:r>
      <w:r w:rsidR="00090818" w:rsidRPr="00000BD2">
        <w:rPr>
          <w:rFonts w:ascii="Times New Roman" w:hAnsi="Times New Roman" w:cs="Times New Roman"/>
          <w:sz w:val="24"/>
          <w:szCs w:val="24"/>
        </w:rPr>
        <w:t xml:space="preserve">ENERAL SESSION:  Rapid Fire Case Presentations </w:t>
      </w:r>
    </w:p>
    <w:p w:rsidR="00B24E85" w:rsidRDefault="001C46F5" w:rsidP="00B24E85">
      <w:pPr>
        <w:spacing w:after="0" w:line="240" w:lineRule="auto"/>
        <w:ind w:left="2160" w:firstLine="720"/>
        <w:jc w:val="both"/>
        <w:rPr>
          <w:rFonts w:ascii="Times New Roman" w:hAnsi="Times New Roman" w:cs="Times New Roman"/>
          <w:i/>
          <w:color w:val="B11407"/>
          <w:sz w:val="24"/>
          <w:szCs w:val="24"/>
        </w:rPr>
      </w:pPr>
      <w:r w:rsidRPr="00000BD2">
        <w:rPr>
          <w:rFonts w:ascii="Times New Roman" w:hAnsi="Times New Roman" w:cs="Times New Roman"/>
          <w:i/>
          <w:color w:val="B11407"/>
          <w:sz w:val="24"/>
          <w:szCs w:val="24"/>
        </w:rPr>
        <w:t>Vanderbilt</w:t>
      </w:r>
      <w:r w:rsidR="00B24E85" w:rsidRPr="00000BD2">
        <w:rPr>
          <w:rFonts w:ascii="Times New Roman" w:hAnsi="Times New Roman" w:cs="Times New Roman"/>
          <w:i/>
          <w:color w:val="B11407"/>
          <w:sz w:val="24"/>
          <w:szCs w:val="24"/>
        </w:rPr>
        <w:t xml:space="preserve"> Ballroom</w:t>
      </w:r>
    </w:p>
    <w:p w:rsidR="00BE3E78" w:rsidRPr="00A16618" w:rsidRDefault="00BE3E78" w:rsidP="00B24E85">
      <w:pPr>
        <w:spacing w:after="0" w:line="240" w:lineRule="auto"/>
        <w:ind w:left="2160" w:firstLine="720"/>
        <w:jc w:val="both"/>
        <w:rPr>
          <w:rFonts w:ascii="Times New Roman" w:hAnsi="Times New Roman" w:cs="Times New Roman"/>
          <w:i/>
          <w:color w:val="B11407"/>
          <w:sz w:val="24"/>
          <w:szCs w:val="24"/>
        </w:rPr>
      </w:pPr>
    </w:p>
    <w:p w:rsidR="00BE3E78" w:rsidRPr="00A16618" w:rsidRDefault="00BE3E78" w:rsidP="00A16618">
      <w:pPr>
        <w:shd w:val="clear" w:color="auto" w:fill="FFFFFF"/>
        <w:spacing w:after="0" w:line="280" w:lineRule="atLeast"/>
        <w:ind w:left="2880"/>
        <w:jc w:val="both"/>
        <w:rPr>
          <w:rFonts w:ascii="Times New Roman" w:hAnsi="Times New Roman" w:cs="Times New Roman"/>
          <w:sz w:val="24"/>
          <w:szCs w:val="24"/>
        </w:rPr>
      </w:pPr>
      <w:r w:rsidRPr="00A16618">
        <w:rPr>
          <w:rFonts w:ascii="Times New Roman" w:eastAsia="Times New Roman" w:hAnsi="Times New Roman" w:cs="Times New Roman"/>
          <w:color w:val="000000"/>
          <w:sz w:val="24"/>
          <w:szCs w:val="24"/>
        </w:rPr>
        <w:t xml:space="preserve">This fast-paced session </w:t>
      </w:r>
      <w:r w:rsidRPr="00A16618">
        <w:rPr>
          <w:rFonts w:ascii="Times New Roman" w:hAnsi="Times New Roman" w:cs="Times New Roman"/>
          <w:sz w:val="24"/>
          <w:szCs w:val="24"/>
        </w:rPr>
        <w:t>is designed to provide an engaging platform to</w:t>
      </w:r>
      <w:r w:rsidRPr="00A16618">
        <w:rPr>
          <w:rFonts w:ascii="Times New Roman" w:hAnsi="Times New Roman" w:cs="Times New Roman"/>
          <w:sz w:val="24"/>
          <w:szCs w:val="24"/>
        </w:rPr>
        <w:t xml:space="preserve"> present on a specific topic</w:t>
      </w:r>
      <w:r w:rsidRPr="00A16618">
        <w:rPr>
          <w:rFonts w:ascii="Times New Roman" w:hAnsi="Times New Roman" w:cs="Times New Roman"/>
          <w:sz w:val="24"/>
          <w:szCs w:val="24"/>
        </w:rPr>
        <w:t xml:space="preserve"> stimulate discussion among attendees. Presenters will be allotted three (3) minutes to present on the following question </w:t>
      </w:r>
      <w:r w:rsidRPr="00A16618">
        <w:rPr>
          <w:rFonts w:ascii="Times New Roman" w:hAnsi="Times New Roman" w:cs="Times New Roman"/>
          <w:b/>
          <w:i/>
          <w:color w:val="404040" w:themeColor="text1" w:themeTint="BF"/>
          <w:sz w:val="24"/>
          <w:szCs w:val="24"/>
        </w:rPr>
        <w:t>“what is the most critical or important reinsurance or insurance case within the last three years?”</w:t>
      </w:r>
      <w:r w:rsidRPr="00A16618">
        <w:rPr>
          <w:rFonts w:ascii="Times New Roman" w:hAnsi="Times New Roman" w:cs="Times New Roman"/>
          <w:b/>
          <w:color w:val="404040" w:themeColor="text1" w:themeTint="BF"/>
          <w:sz w:val="24"/>
          <w:szCs w:val="24"/>
        </w:rPr>
        <w:t xml:space="preserve">  </w:t>
      </w:r>
      <w:r w:rsidR="00A16618" w:rsidRPr="00A16618">
        <w:rPr>
          <w:rFonts w:ascii="Times New Roman" w:hAnsi="Times New Roman" w:cs="Times New Roman"/>
          <w:color w:val="000000" w:themeColor="text1"/>
          <w:sz w:val="24"/>
          <w:szCs w:val="24"/>
        </w:rPr>
        <w:t>The presentation will</w:t>
      </w:r>
      <w:r w:rsidRPr="00A16618">
        <w:rPr>
          <w:rFonts w:ascii="Times New Roman" w:hAnsi="Times New Roman" w:cs="Times New Roman"/>
          <w:color w:val="000000" w:themeColor="text1"/>
          <w:sz w:val="24"/>
          <w:szCs w:val="24"/>
        </w:rPr>
        <w:t xml:space="preserve"> provide a snapshot of the case</w:t>
      </w:r>
      <w:r w:rsidR="00A16618" w:rsidRPr="00A16618">
        <w:rPr>
          <w:rFonts w:ascii="Times New Roman" w:hAnsi="Times New Roman" w:cs="Times New Roman"/>
          <w:color w:val="000000" w:themeColor="text1"/>
          <w:sz w:val="24"/>
          <w:szCs w:val="24"/>
        </w:rPr>
        <w:t xml:space="preserve"> using just a few illustrative </w:t>
      </w:r>
      <w:r w:rsidRPr="00A16618">
        <w:rPr>
          <w:rFonts w:ascii="Times New Roman" w:hAnsi="Times New Roman" w:cs="Times New Roman"/>
          <w:color w:val="000000" w:themeColor="text1"/>
          <w:sz w:val="24"/>
          <w:szCs w:val="24"/>
        </w:rPr>
        <w:t xml:space="preserve">slides within the allotted time. </w:t>
      </w:r>
      <w:r w:rsidR="00A16618" w:rsidRPr="00A16618">
        <w:rPr>
          <w:rFonts w:ascii="Times New Roman" w:hAnsi="Times New Roman" w:cs="Times New Roman"/>
          <w:color w:val="000000" w:themeColor="text1"/>
          <w:sz w:val="24"/>
          <w:szCs w:val="24"/>
        </w:rPr>
        <w:t xml:space="preserve">The session will consist of 10 presentations in 30 minutes, followed by </w:t>
      </w:r>
      <w:r w:rsidRPr="00A16618">
        <w:rPr>
          <w:rFonts w:ascii="Times New Roman" w:hAnsi="Times New Roman" w:cs="Times New Roman"/>
          <w:color w:val="1C1C1C"/>
          <w:sz w:val="24"/>
          <w:szCs w:val="24"/>
        </w:rPr>
        <w:t xml:space="preserve">30 minutes of moderated questions and discussion. </w:t>
      </w:r>
    </w:p>
    <w:p w:rsidR="00925471" w:rsidRPr="00B30B8B" w:rsidRDefault="00925471" w:rsidP="003B0F49">
      <w:pPr>
        <w:spacing w:after="0" w:line="240" w:lineRule="auto"/>
        <w:jc w:val="both"/>
        <w:rPr>
          <w:rFonts w:ascii="Times New Roman" w:hAnsi="Times New Roman" w:cs="Times New Roman"/>
          <w:i/>
          <w:color w:val="B11407"/>
          <w:sz w:val="24"/>
          <w:szCs w:val="24"/>
        </w:rPr>
      </w:pPr>
    </w:p>
    <w:p w:rsidR="004C3CD5" w:rsidRDefault="003F4A0B" w:rsidP="00A46C5E">
      <w:pPr>
        <w:spacing w:after="0"/>
        <w:jc w:val="both"/>
        <w:rPr>
          <w:rFonts w:ascii="Times New Roman" w:hAnsi="Times New Roman" w:cs="Times New Roman"/>
          <w:sz w:val="24"/>
          <w:szCs w:val="24"/>
        </w:rPr>
      </w:pPr>
      <w:r>
        <w:rPr>
          <w:rFonts w:ascii="Times New Roman" w:hAnsi="Times New Roman" w:cs="Times New Roman"/>
          <w:sz w:val="24"/>
          <w:szCs w:val="24"/>
        </w:rPr>
        <w:t>10:00 a.m.</w:t>
      </w:r>
      <w:r w:rsidR="0014434E">
        <w:rPr>
          <w:rFonts w:ascii="Times New Roman" w:hAnsi="Times New Roman" w:cs="Times New Roman"/>
          <w:sz w:val="24"/>
          <w:szCs w:val="24"/>
        </w:rPr>
        <w:t xml:space="preserve"> – 10</w:t>
      </w:r>
      <w:r w:rsidR="00A46C5E" w:rsidRPr="00AC688D">
        <w:rPr>
          <w:rFonts w:ascii="Times New Roman" w:hAnsi="Times New Roman" w:cs="Times New Roman"/>
          <w:sz w:val="24"/>
          <w:szCs w:val="24"/>
        </w:rPr>
        <w:t>:</w:t>
      </w:r>
      <w:r w:rsidR="007E0BEC">
        <w:rPr>
          <w:rFonts w:ascii="Times New Roman" w:hAnsi="Times New Roman" w:cs="Times New Roman"/>
          <w:sz w:val="24"/>
          <w:szCs w:val="24"/>
        </w:rPr>
        <w:t>2</w:t>
      </w:r>
      <w:r>
        <w:rPr>
          <w:rFonts w:ascii="Times New Roman" w:hAnsi="Times New Roman" w:cs="Times New Roman"/>
          <w:sz w:val="24"/>
          <w:szCs w:val="24"/>
        </w:rPr>
        <w:t>0 a.m.</w:t>
      </w:r>
      <w:r>
        <w:rPr>
          <w:rFonts w:ascii="Times New Roman" w:hAnsi="Times New Roman" w:cs="Times New Roman"/>
          <w:sz w:val="24"/>
          <w:szCs w:val="24"/>
        </w:rPr>
        <w:tab/>
      </w:r>
      <w:r w:rsidR="00A46C5E" w:rsidRPr="00AC688D">
        <w:rPr>
          <w:rFonts w:ascii="Times New Roman" w:hAnsi="Times New Roman" w:cs="Times New Roman"/>
          <w:sz w:val="24"/>
          <w:szCs w:val="24"/>
        </w:rPr>
        <w:t>REFRESHMENT BREAK</w:t>
      </w:r>
    </w:p>
    <w:p w:rsidR="007E0BEC" w:rsidRDefault="007E0BEC" w:rsidP="007E0BEC">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 Courtyard</w:t>
      </w:r>
    </w:p>
    <w:p w:rsidR="00000BD2" w:rsidRDefault="00000BD2" w:rsidP="006A737B">
      <w:pPr>
        <w:spacing w:after="0"/>
        <w:jc w:val="both"/>
        <w:rPr>
          <w:rFonts w:ascii="Times New Roman" w:hAnsi="Times New Roman" w:cs="Times New Roman"/>
          <w:b/>
          <w:sz w:val="24"/>
          <w:szCs w:val="24"/>
        </w:rPr>
      </w:pPr>
    </w:p>
    <w:p w:rsidR="00000BD2" w:rsidRDefault="006A737B" w:rsidP="003F4A0B">
      <w:pPr>
        <w:spacing w:after="0"/>
        <w:ind w:left="2880" w:hanging="2880"/>
        <w:jc w:val="both"/>
        <w:rPr>
          <w:rFonts w:ascii="Times New Roman" w:hAnsi="Times New Roman" w:cs="Times New Roman"/>
          <w:sz w:val="24"/>
          <w:szCs w:val="24"/>
        </w:rPr>
      </w:pPr>
      <w:r>
        <w:rPr>
          <w:rFonts w:ascii="Times New Roman" w:hAnsi="Times New Roman" w:cs="Times New Roman"/>
          <w:sz w:val="24"/>
          <w:szCs w:val="24"/>
        </w:rPr>
        <w:t>10:</w:t>
      </w:r>
      <w:r w:rsidR="007E0BEC">
        <w:rPr>
          <w:rFonts w:ascii="Times New Roman" w:hAnsi="Times New Roman" w:cs="Times New Roman"/>
          <w:sz w:val="24"/>
          <w:szCs w:val="24"/>
        </w:rPr>
        <w:t>2</w:t>
      </w:r>
      <w:r w:rsidR="003F4A0B">
        <w:rPr>
          <w:rFonts w:ascii="Times New Roman" w:hAnsi="Times New Roman" w:cs="Times New Roman"/>
          <w:sz w:val="24"/>
          <w:szCs w:val="24"/>
        </w:rPr>
        <w:t>0</w:t>
      </w:r>
      <w:r w:rsidR="00D44D9A">
        <w:rPr>
          <w:rFonts w:ascii="Times New Roman" w:hAnsi="Times New Roman" w:cs="Times New Roman"/>
          <w:sz w:val="24"/>
          <w:szCs w:val="24"/>
        </w:rPr>
        <w:t xml:space="preserve"> </w:t>
      </w:r>
      <w:r w:rsidR="003F4A0B">
        <w:rPr>
          <w:rFonts w:ascii="Times New Roman" w:hAnsi="Times New Roman" w:cs="Times New Roman"/>
          <w:sz w:val="24"/>
          <w:szCs w:val="24"/>
        </w:rPr>
        <w:t xml:space="preserve">a.m. </w:t>
      </w:r>
      <w:r>
        <w:rPr>
          <w:rFonts w:ascii="Times New Roman" w:hAnsi="Times New Roman" w:cs="Times New Roman"/>
          <w:sz w:val="24"/>
          <w:szCs w:val="24"/>
        </w:rPr>
        <w:t xml:space="preserve">– </w:t>
      </w:r>
      <w:r w:rsidR="007E0BEC">
        <w:rPr>
          <w:rFonts w:ascii="Times New Roman" w:hAnsi="Times New Roman" w:cs="Times New Roman"/>
          <w:sz w:val="24"/>
          <w:szCs w:val="24"/>
        </w:rPr>
        <w:t>11:0</w:t>
      </w:r>
      <w:r w:rsidR="003F4A0B">
        <w:rPr>
          <w:rFonts w:ascii="Times New Roman" w:hAnsi="Times New Roman" w:cs="Times New Roman"/>
          <w:sz w:val="24"/>
          <w:szCs w:val="24"/>
        </w:rPr>
        <w:t>0 a.m.</w:t>
      </w:r>
      <w:r>
        <w:rPr>
          <w:rFonts w:ascii="Times New Roman" w:hAnsi="Times New Roman" w:cs="Times New Roman"/>
          <w:sz w:val="24"/>
          <w:szCs w:val="24"/>
        </w:rPr>
        <w:tab/>
      </w:r>
      <w:r w:rsidR="00000BD2" w:rsidRPr="00000BD2">
        <w:rPr>
          <w:rFonts w:ascii="Times New Roman" w:hAnsi="Times New Roman" w:cs="Times New Roman"/>
          <w:sz w:val="24"/>
          <w:szCs w:val="24"/>
        </w:rPr>
        <w:t>The Implications of, and opportunities presented by, Rhode Island Regulation 68</w:t>
      </w:r>
    </w:p>
    <w:p w:rsidR="00EA2D33" w:rsidRDefault="00EA2D33" w:rsidP="00EA2D33">
      <w:pPr>
        <w:spacing w:after="0"/>
        <w:jc w:val="both"/>
        <w:rPr>
          <w:rFonts w:ascii="Times New Roman" w:hAnsi="Times New Roman" w:cs="Times New Roman"/>
          <w:sz w:val="24"/>
          <w:szCs w:val="24"/>
        </w:rPr>
      </w:pPr>
    </w:p>
    <w:p w:rsidR="00083C4F" w:rsidRDefault="00083C4F" w:rsidP="00EA2D33">
      <w:pPr>
        <w:spacing w:after="0"/>
        <w:ind w:left="2880"/>
        <w:jc w:val="both"/>
        <w:rPr>
          <w:rFonts w:ascii="Times New Roman" w:hAnsi="Times New Roman" w:cs="Times New Roman"/>
          <w:sz w:val="24"/>
          <w:szCs w:val="24"/>
        </w:rPr>
      </w:pPr>
      <w:r w:rsidRPr="00EA2D33">
        <w:rPr>
          <w:rFonts w:ascii="Times New Roman" w:hAnsi="Times New Roman" w:cs="Times New Roman"/>
          <w:sz w:val="24"/>
          <w:szCs w:val="24"/>
        </w:rPr>
        <w:t>Th</w:t>
      </w:r>
      <w:r w:rsidR="009B63C4">
        <w:rPr>
          <w:rFonts w:ascii="Times New Roman" w:hAnsi="Times New Roman" w:cs="Times New Roman"/>
          <w:sz w:val="24"/>
          <w:szCs w:val="24"/>
        </w:rPr>
        <w:t>e</w:t>
      </w:r>
      <w:r w:rsidR="00EA2D33" w:rsidRPr="00EA2D33">
        <w:rPr>
          <w:rFonts w:ascii="Times New Roman" w:hAnsi="Times New Roman" w:cs="Times New Roman"/>
          <w:sz w:val="24"/>
          <w:szCs w:val="24"/>
        </w:rPr>
        <w:t xml:space="preserve"> panel of experts have been at the forefront of working with the Department of Regulation 68, which provides a run-off option similar to the </w:t>
      </w:r>
      <w:r w:rsidR="009B63C4" w:rsidRPr="00EA2D33">
        <w:rPr>
          <w:rFonts w:ascii="Times New Roman" w:hAnsi="Times New Roman" w:cs="Times New Roman"/>
          <w:sz w:val="24"/>
          <w:szCs w:val="24"/>
        </w:rPr>
        <w:t>UK’s</w:t>
      </w:r>
      <w:r w:rsidR="009B63C4">
        <w:rPr>
          <w:rFonts w:ascii="Times New Roman" w:hAnsi="Times New Roman" w:cs="Times New Roman"/>
          <w:sz w:val="24"/>
          <w:szCs w:val="24"/>
        </w:rPr>
        <w:t xml:space="preserve"> </w:t>
      </w:r>
      <w:r w:rsidR="009B63C4" w:rsidRPr="00EA2D33">
        <w:rPr>
          <w:rFonts w:ascii="Times New Roman" w:hAnsi="Times New Roman" w:cs="Times New Roman"/>
          <w:sz w:val="24"/>
          <w:szCs w:val="24"/>
        </w:rPr>
        <w:t>Part</w:t>
      </w:r>
      <w:r w:rsidR="00EA2D33" w:rsidRPr="00EA2D33">
        <w:rPr>
          <w:rFonts w:ascii="Times New Roman" w:hAnsi="Times New Roman" w:cs="Times New Roman"/>
          <w:sz w:val="24"/>
          <w:szCs w:val="24"/>
        </w:rPr>
        <w:t xml:space="preserve"> VII (but not identical). The panel will </w:t>
      </w:r>
      <w:r w:rsidR="00EA2D33" w:rsidRPr="00EA2D33">
        <w:rPr>
          <w:rFonts w:ascii="Times New Roman" w:hAnsi="Times New Roman" w:cs="Times New Roman"/>
          <w:sz w:val="24"/>
          <w:szCs w:val="24"/>
        </w:rPr>
        <w:t xml:space="preserve">discuss the impact of the regulation, the options and limitations, and the opportunities available for </w:t>
      </w:r>
      <w:r w:rsidR="00EA2D33" w:rsidRPr="00EA2D33">
        <w:rPr>
          <w:rFonts w:ascii="Times New Roman" w:hAnsi="Times New Roman" w:cs="Times New Roman"/>
          <w:sz w:val="24"/>
          <w:szCs w:val="24"/>
        </w:rPr>
        <w:t xml:space="preserve">interested companies. This form of run-off is a new concept </w:t>
      </w:r>
      <w:r w:rsidR="00EA2D33">
        <w:rPr>
          <w:rFonts w:ascii="Times New Roman" w:hAnsi="Times New Roman" w:cs="Times New Roman"/>
          <w:sz w:val="24"/>
          <w:szCs w:val="24"/>
        </w:rPr>
        <w:t>with significant potential advantages that is sure to generate an engaging discussion.</w:t>
      </w:r>
    </w:p>
    <w:p w:rsidR="007E0BEC" w:rsidRPr="007E0BEC" w:rsidRDefault="007E0BEC" w:rsidP="003F4A0B">
      <w:pPr>
        <w:spacing w:after="0"/>
        <w:ind w:left="2880" w:hanging="2880"/>
        <w:jc w:val="both"/>
        <w:rPr>
          <w:rFonts w:ascii="Times New Roman" w:hAnsi="Times New Roman" w:cs="Times New Roman"/>
          <w:sz w:val="24"/>
          <w:szCs w:val="24"/>
        </w:rPr>
      </w:pPr>
    </w:p>
    <w:p w:rsidR="007E0BEC" w:rsidRPr="007E0BEC" w:rsidRDefault="007E0BEC" w:rsidP="007E0BEC">
      <w:pPr>
        <w:spacing w:after="0"/>
        <w:ind w:left="2880" w:hanging="2880"/>
        <w:jc w:val="both"/>
        <w:rPr>
          <w:rFonts w:ascii="Times New Roman" w:hAnsi="Times New Roman" w:cs="Times New Roman"/>
          <w:sz w:val="24"/>
          <w:szCs w:val="24"/>
        </w:rPr>
      </w:pPr>
      <w:r w:rsidRPr="007E0BEC">
        <w:rPr>
          <w:rFonts w:ascii="Times New Roman" w:hAnsi="Times New Roman" w:cs="Times New Roman"/>
          <w:sz w:val="24"/>
          <w:szCs w:val="24"/>
        </w:rPr>
        <w:tab/>
        <w:t>Panel:</w:t>
      </w:r>
      <w:r w:rsidRPr="007E0BEC">
        <w:rPr>
          <w:rFonts w:ascii="Times New Roman" w:hAnsi="Times New Roman" w:cs="Times New Roman"/>
          <w:sz w:val="24"/>
          <w:szCs w:val="24"/>
        </w:rPr>
        <w:tab/>
      </w:r>
      <w:r w:rsidRPr="007E0BEC">
        <w:rPr>
          <w:rFonts w:ascii="Times New Roman" w:hAnsi="Times New Roman" w:cs="Times New Roman"/>
          <w:sz w:val="24"/>
          <w:szCs w:val="24"/>
        </w:rPr>
        <w:tab/>
        <w:t>Jonathan Bank, Locke Lorde</w:t>
      </w:r>
    </w:p>
    <w:p w:rsidR="007E0BEC" w:rsidRPr="007E0BEC" w:rsidRDefault="007E0BEC" w:rsidP="007E0BEC">
      <w:pPr>
        <w:spacing w:after="0"/>
        <w:ind w:left="4320"/>
        <w:jc w:val="both"/>
        <w:rPr>
          <w:rFonts w:ascii="Times New Roman" w:hAnsi="Times New Roman" w:cs="Times New Roman"/>
          <w:sz w:val="24"/>
          <w:szCs w:val="24"/>
        </w:rPr>
      </w:pPr>
      <w:r w:rsidRPr="007E0BEC">
        <w:rPr>
          <w:rFonts w:ascii="Times New Roman" w:hAnsi="Times New Roman" w:cs="Times New Roman"/>
          <w:sz w:val="24"/>
          <w:szCs w:val="24"/>
        </w:rPr>
        <w:t>Beth Dwyer, Superintendent of Rhode Island, or chief D</w:t>
      </w:r>
      <w:r>
        <w:rPr>
          <w:rFonts w:ascii="Times New Roman" w:hAnsi="Times New Roman" w:cs="Times New Roman"/>
          <w:sz w:val="24"/>
          <w:szCs w:val="24"/>
        </w:rPr>
        <w:t xml:space="preserve">eputy, Jack Broccoli; </w:t>
      </w:r>
      <w:r w:rsidRPr="007E0BEC">
        <w:rPr>
          <w:rFonts w:ascii="Times New Roman" w:hAnsi="Times New Roman" w:cs="Times New Roman"/>
          <w:sz w:val="24"/>
          <w:szCs w:val="24"/>
        </w:rPr>
        <w:t>Al Bottalico, Retired Chief Deputy Financial Regulatory Officer from the Cal</w:t>
      </w:r>
      <w:r>
        <w:rPr>
          <w:rFonts w:ascii="Times New Roman" w:hAnsi="Times New Roman" w:cs="Times New Roman"/>
          <w:sz w:val="24"/>
          <w:szCs w:val="24"/>
        </w:rPr>
        <w:t xml:space="preserve">ifornia Department of Insurance; </w:t>
      </w:r>
      <w:r w:rsidRPr="007E0BEC">
        <w:rPr>
          <w:rFonts w:ascii="Times New Roman" w:hAnsi="Times New Roman" w:cs="Times New Roman"/>
          <w:sz w:val="24"/>
          <w:szCs w:val="24"/>
        </w:rPr>
        <w:t>Mory Katz,</w:t>
      </w:r>
      <w:r>
        <w:rPr>
          <w:rFonts w:ascii="Times New Roman" w:hAnsi="Times New Roman" w:cs="Times New Roman"/>
          <w:sz w:val="24"/>
          <w:szCs w:val="24"/>
        </w:rPr>
        <w:t xml:space="preserve"> CEO of Pro Insurance Solutions; </w:t>
      </w:r>
      <w:r w:rsidRPr="007E0BEC">
        <w:rPr>
          <w:rFonts w:ascii="Times New Roman" w:hAnsi="Times New Roman" w:cs="Times New Roman"/>
          <w:sz w:val="24"/>
          <w:szCs w:val="24"/>
        </w:rPr>
        <w:t>Possible representative from Swiss Re or one of the other major reinsurers would be on the Panel.</w:t>
      </w:r>
    </w:p>
    <w:p w:rsidR="00000BD2" w:rsidRPr="003F4A0B" w:rsidRDefault="00000BD2" w:rsidP="007E0BEC">
      <w:pPr>
        <w:spacing w:after="0"/>
        <w:jc w:val="both"/>
        <w:rPr>
          <w:rFonts w:ascii="Times New Roman" w:hAnsi="Times New Roman" w:cs="Times New Roman"/>
          <w:sz w:val="24"/>
          <w:szCs w:val="24"/>
        </w:rPr>
      </w:pPr>
    </w:p>
    <w:p w:rsidR="00A95ACB" w:rsidRDefault="003F4A0B" w:rsidP="00A95ACB">
      <w:pPr>
        <w:spacing w:after="0"/>
        <w:ind w:left="2880" w:hanging="2880"/>
        <w:jc w:val="both"/>
        <w:rPr>
          <w:rFonts w:ascii="Times New Roman" w:hAnsi="Times New Roman"/>
          <w:sz w:val="24"/>
          <w:szCs w:val="24"/>
        </w:rPr>
      </w:pPr>
      <w:r w:rsidRPr="003F4A0B">
        <w:rPr>
          <w:rFonts w:ascii="Times New Roman" w:hAnsi="Times New Roman" w:cs="Times New Roman"/>
          <w:sz w:val="24"/>
          <w:szCs w:val="24"/>
        </w:rPr>
        <w:t>11:</w:t>
      </w:r>
      <w:r w:rsidR="007E0BEC">
        <w:rPr>
          <w:rFonts w:ascii="Times New Roman" w:hAnsi="Times New Roman" w:cs="Times New Roman"/>
          <w:sz w:val="24"/>
          <w:szCs w:val="24"/>
        </w:rPr>
        <w:t>0</w:t>
      </w:r>
      <w:r w:rsidRPr="003F4A0B">
        <w:rPr>
          <w:rFonts w:ascii="Times New Roman" w:hAnsi="Times New Roman" w:cs="Times New Roman"/>
          <w:sz w:val="24"/>
          <w:szCs w:val="24"/>
        </w:rPr>
        <w:t>0</w:t>
      </w:r>
      <w:r w:rsidR="007E0BEC">
        <w:rPr>
          <w:rFonts w:ascii="Times New Roman" w:hAnsi="Times New Roman" w:cs="Times New Roman"/>
          <w:sz w:val="24"/>
          <w:szCs w:val="24"/>
        </w:rPr>
        <w:t xml:space="preserve"> a.m. – 12</w:t>
      </w:r>
      <w:r w:rsidR="00000BD2" w:rsidRPr="003F4A0B">
        <w:rPr>
          <w:rFonts w:ascii="Times New Roman" w:hAnsi="Times New Roman" w:cs="Times New Roman"/>
          <w:sz w:val="24"/>
          <w:szCs w:val="24"/>
        </w:rPr>
        <w:t>:</w:t>
      </w:r>
      <w:r w:rsidR="007E0BEC">
        <w:rPr>
          <w:rFonts w:ascii="Times New Roman" w:hAnsi="Times New Roman" w:cs="Times New Roman"/>
          <w:sz w:val="24"/>
          <w:szCs w:val="24"/>
        </w:rPr>
        <w:t>2</w:t>
      </w:r>
      <w:r w:rsidR="00000BD2" w:rsidRPr="003F4A0B">
        <w:rPr>
          <w:rFonts w:ascii="Times New Roman" w:hAnsi="Times New Roman" w:cs="Times New Roman"/>
          <w:sz w:val="24"/>
          <w:szCs w:val="24"/>
        </w:rPr>
        <w:t>0 a</w:t>
      </w:r>
      <w:r w:rsidR="00B22474" w:rsidRPr="003F4A0B">
        <w:rPr>
          <w:rFonts w:ascii="Times New Roman" w:hAnsi="Times New Roman" w:cs="Times New Roman"/>
          <w:sz w:val="24"/>
          <w:szCs w:val="24"/>
        </w:rPr>
        <w:t>.m.</w:t>
      </w:r>
      <w:r w:rsidR="00B22474">
        <w:rPr>
          <w:rFonts w:ascii="Times New Roman" w:hAnsi="Times New Roman" w:cs="Times New Roman"/>
          <w:sz w:val="24"/>
          <w:szCs w:val="24"/>
        </w:rPr>
        <w:tab/>
      </w:r>
      <w:r w:rsidR="00090818">
        <w:rPr>
          <w:rFonts w:ascii="Times New Roman" w:hAnsi="Times New Roman" w:cs="Times New Roman"/>
          <w:sz w:val="24"/>
          <w:szCs w:val="24"/>
        </w:rPr>
        <w:t xml:space="preserve">GENERAL SESSION: </w:t>
      </w:r>
      <w:r w:rsidR="00A95ACB">
        <w:rPr>
          <w:rFonts w:ascii="Times New Roman" w:hAnsi="Times New Roman"/>
          <w:sz w:val="24"/>
          <w:szCs w:val="24"/>
        </w:rPr>
        <w:t>Dispute Resolution Involving U.S./Latin American Reinsurance Relationships</w:t>
      </w:r>
    </w:p>
    <w:p w:rsidR="008D5BC1" w:rsidRDefault="00B22474" w:rsidP="00A95ACB">
      <w:pPr>
        <w:spacing w:after="0"/>
        <w:ind w:left="288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C2229C" w:rsidRDefault="00C2229C" w:rsidP="00A95ACB">
      <w:pPr>
        <w:spacing w:after="0"/>
        <w:ind w:left="2880"/>
        <w:jc w:val="both"/>
        <w:rPr>
          <w:rFonts w:ascii="Times New Roman" w:hAnsi="Times New Roman" w:cs="Times New Roman"/>
          <w:i/>
          <w:color w:val="B11407"/>
          <w:sz w:val="24"/>
          <w:szCs w:val="24"/>
        </w:rPr>
      </w:pPr>
    </w:p>
    <w:p w:rsidR="009B63C4" w:rsidRPr="00A95ACB" w:rsidRDefault="009B63C4" w:rsidP="009B63C4">
      <w:pPr>
        <w:spacing w:after="0"/>
        <w:ind w:left="2880"/>
        <w:jc w:val="both"/>
        <w:rPr>
          <w:rFonts w:ascii="Times New Roman" w:hAnsi="Times New Roman"/>
          <w:sz w:val="24"/>
          <w:szCs w:val="24"/>
        </w:rPr>
      </w:pPr>
      <w:r>
        <w:rPr>
          <w:rFonts w:ascii="Times New Roman" w:hAnsi="Times New Roman"/>
          <w:sz w:val="24"/>
          <w:szCs w:val="24"/>
        </w:rPr>
        <w:lastRenderedPageBreak/>
        <w:t xml:space="preserve">The panel is comprised of counsel, </w:t>
      </w:r>
      <w:r w:rsidR="00C2229C">
        <w:rPr>
          <w:rFonts w:ascii="Times New Roman" w:hAnsi="Times New Roman"/>
          <w:sz w:val="24"/>
          <w:szCs w:val="24"/>
        </w:rPr>
        <w:t>actively involved in the resolution of disputes arising from U.S./Latin American reinsu</w:t>
      </w:r>
      <w:r>
        <w:rPr>
          <w:rFonts w:ascii="Times New Roman" w:hAnsi="Times New Roman"/>
          <w:sz w:val="24"/>
          <w:szCs w:val="24"/>
        </w:rPr>
        <w:t xml:space="preserve">rance. Discussions would </w:t>
      </w:r>
      <w:r>
        <w:rPr>
          <w:rFonts w:ascii="Times New Roman" w:hAnsi="Times New Roman"/>
          <w:sz w:val="24"/>
          <w:szCs w:val="24"/>
        </w:rPr>
        <w:t>examine, compare and contrast how disputes, particularly those in arbitration, arising out of U.S./Latin American reinsurance relationships have been, are, and should be resolved.  It would include a discussion of the approach of national laws to arbitration of disputes as well as relevant international conventions and current trends and best practices.</w:t>
      </w:r>
    </w:p>
    <w:p w:rsidR="00090818" w:rsidRDefault="00090818" w:rsidP="00026278">
      <w:pPr>
        <w:spacing w:after="0" w:line="240" w:lineRule="auto"/>
        <w:ind w:left="2160" w:firstLine="720"/>
        <w:jc w:val="both"/>
        <w:rPr>
          <w:rFonts w:ascii="Times New Roman" w:hAnsi="Times New Roman" w:cs="Times New Roman"/>
          <w:i/>
          <w:color w:val="B11407"/>
          <w:sz w:val="24"/>
          <w:szCs w:val="24"/>
        </w:rPr>
      </w:pPr>
    </w:p>
    <w:p w:rsidR="00090818" w:rsidRDefault="00090818" w:rsidP="00090818">
      <w:pPr>
        <w:spacing w:after="0" w:line="240" w:lineRule="auto"/>
        <w:ind w:left="4320" w:hanging="1440"/>
        <w:jc w:val="both"/>
        <w:rPr>
          <w:rFonts w:ascii="Times New Roman" w:hAnsi="Times New Roman" w:cs="Times New Roman"/>
          <w:sz w:val="24"/>
          <w:szCs w:val="24"/>
        </w:rPr>
      </w:pPr>
      <w:r w:rsidRPr="00090818">
        <w:rPr>
          <w:rFonts w:ascii="Times New Roman" w:hAnsi="Times New Roman" w:cs="Times New Roman"/>
          <w:sz w:val="24"/>
          <w:szCs w:val="24"/>
        </w:rPr>
        <w:t xml:space="preserve">Panel: </w:t>
      </w:r>
      <w:r w:rsidRPr="00090818">
        <w:rPr>
          <w:rFonts w:ascii="Times New Roman" w:hAnsi="Times New Roman" w:cs="Times New Roman"/>
          <w:sz w:val="24"/>
          <w:szCs w:val="24"/>
        </w:rPr>
        <w:tab/>
        <w:t xml:space="preserve">Yves Hayaux-du-Tilly, Nader Hayaux &amp; Goebel; </w:t>
      </w:r>
    </w:p>
    <w:p w:rsidR="00090818" w:rsidRPr="00090818" w:rsidRDefault="00090818" w:rsidP="00090818">
      <w:pPr>
        <w:spacing w:after="0" w:line="240" w:lineRule="auto"/>
        <w:ind w:left="4320"/>
        <w:jc w:val="both"/>
        <w:rPr>
          <w:rFonts w:ascii="Times New Roman" w:hAnsi="Times New Roman" w:cs="Times New Roman"/>
          <w:sz w:val="24"/>
          <w:szCs w:val="24"/>
        </w:rPr>
      </w:pPr>
      <w:r w:rsidRPr="00090818">
        <w:rPr>
          <w:rFonts w:ascii="Times New Roman" w:hAnsi="Times New Roman" w:cs="Times New Roman"/>
          <w:sz w:val="24"/>
          <w:szCs w:val="24"/>
        </w:rPr>
        <w:t>Edward K. Lenci, Hinshaw &amp; Culbertson LLP</w:t>
      </w:r>
    </w:p>
    <w:p w:rsidR="00925471" w:rsidRPr="00026278" w:rsidRDefault="00925471" w:rsidP="003A7643">
      <w:pPr>
        <w:spacing w:after="0" w:line="240" w:lineRule="auto"/>
        <w:jc w:val="both"/>
        <w:rPr>
          <w:rFonts w:ascii="Times New Roman" w:hAnsi="Times New Roman" w:cs="Times New Roman"/>
          <w:i/>
          <w:color w:val="B11407"/>
          <w:sz w:val="24"/>
          <w:szCs w:val="24"/>
        </w:rPr>
      </w:pPr>
    </w:p>
    <w:p w:rsidR="00925471" w:rsidRDefault="007E0BEC" w:rsidP="00925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00D44D9A">
        <w:rPr>
          <w:rFonts w:ascii="Times New Roman" w:hAnsi="Times New Roman" w:cs="Times New Roman"/>
          <w:sz w:val="24"/>
          <w:szCs w:val="24"/>
        </w:rPr>
        <w:t>0 p.m. – 12:</w:t>
      </w:r>
      <w:r>
        <w:rPr>
          <w:rFonts w:ascii="Times New Roman" w:hAnsi="Times New Roman" w:cs="Times New Roman"/>
          <w:sz w:val="24"/>
          <w:szCs w:val="24"/>
        </w:rPr>
        <w:t>25</w:t>
      </w:r>
      <w:r w:rsidR="00925471">
        <w:rPr>
          <w:rFonts w:ascii="Times New Roman" w:hAnsi="Times New Roman" w:cs="Times New Roman"/>
          <w:sz w:val="24"/>
          <w:szCs w:val="24"/>
        </w:rPr>
        <w:t xml:space="preserve"> p.m.</w:t>
      </w:r>
      <w:r w:rsidR="00925471">
        <w:rPr>
          <w:rFonts w:ascii="Times New Roman" w:hAnsi="Times New Roman" w:cs="Times New Roman"/>
          <w:sz w:val="24"/>
          <w:szCs w:val="24"/>
        </w:rPr>
        <w:tab/>
        <w:t>CLOSING REMARKS</w:t>
      </w:r>
      <w:r w:rsidR="00925471" w:rsidRPr="00AC688D">
        <w:rPr>
          <w:rFonts w:ascii="Times New Roman" w:hAnsi="Times New Roman" w:cs="Times New Roman"/>
          <w:sz w:val="24"/>
          <w:szCs w:val="24"/>
        </w:rPr>
        <w:t xml:space="preserve"> </w:t>
      </w:r>
    </w:p>
    <w:p w:rsidR="00925471" w:rsidRPr="00026278" w:rsidRDefault="00925471" w:rsidP="00925471">
      <w:pPr>
        <w:spacing w:after="0" w:line="240" w:lineRule="auto"/>
        <w:ind w:left="2160" w:firstLine="720"/>
        <w:jc w:val="both"/>
        <w:rPr>
          <w:rFonts w:ascii="Times New Roman" w:hAnsi="Times New Roman" w:cs="Times New Roman"/>
          <w:i/>
          <w:color w:val="B11407"/>
          <w:sz w:val="24"/>
          <w:szCs w:val="24"/>
        </w:rPr>
      </w:pPr>
      <w:r>
        <w:rPr>
          <w:rFonts w:ascii="Times New Roman" w:hAnsi="Times New Roman" w:cs="Times New Roman"/>
          <w:i/>
          <w:color w:val="B11407"/>
          <w:sz w:val="24"/>
          <w:szCs w:val="24"/>
        </w:rPr>
        <w:t>Vanderbilt</w:t>
      </w:r>
      <w:r w:rsidRPr="00253D9B">
        <w:rPr>
          <w:rFonts w:ascii="Times New Roman" w:hAnsi="Times New Roman" w:cs="Times New Roman"/>
          <w:i/>
          <w:color w:val="B11407"/>
          <w:sz w:val="24"/>
          <w:szCs w:val="24"/>
        </w:rPr>
        <w:t xml:space="preserve"> Ballroom</w:t>
      </w:r>
    </w:p>
    <w:p w:rsidR="00925471" w:rsidRDefault="00925471" w:rsidP="00026278">
      <w:pPr>
        <w:spacing w:after="0" w:line="240" w:lineRule="auto"/>
        <w:ind w:left="2160" w:firstLine="720"/>
        <w:jc w:val="both"/>
        <w:rPr>
          <w:rFonts w:ascii="Times New Roman" w:hAnsi="Times New Roman" w:cs="Times New Roman"/>
          <w:i/>
          <w:color w:val="B11407"/>
          <w:sz w:val="24"/>
          <w:szCs w:val="24"/>
        </w:rPr>
      </w:pPr>
    </w:p>
    <w:p w:rsidR="007E0BEC" w:rsidRPr="00BE243B" w:rsidRDefault="007E0BEC" w:rsidP="00134757">
      <w:pPr>
        <w:spacing w:after="0" w:line="240" w:lineRule="auto"/>
        <w:ind w:left="3600" w:firstLine="720"/>
        <w:jc w:val="both"/>
        <w:rPr>
          <w:rFonts w:ascii="Times New Roman" w:hAnsi="Times New Roman" w:cs="Times New Roman"/>
          <w:color w:val="B11407"/>
          <w:sz w:val="24"/>
          <w:szCs w:val="24"/>
        </w:rPr>
      </w:pPr>
      <w:r w:rsidRPr="00BE243B">
        <w:rPr>
          <w:rFonts w:ascii="Times New Roman" w:hAnsi="Times New Roman" w:cs="Times New Roman"/>
          <w:sz w:val="24"/>
          <w:szCs w:val="24"/>
        </w:rPr>
        <w:t xml:space="preserve">James I. Rubin, </w:t>
      </w:r>
      <w:r w:rsidRPr="00A620CE">
        <w:rPr>
          <w:rFonts w:ascii="Times New Roman" w:hAnsi="Times New Roman" w:cs="Times New Roman"/>
          <w:sz w:val="24"/>
          <w:szCs w:val="24"/>
          <w:shd w:val="clear" w:color="auto" w:fill="FFFFFF"/>
        </w:rPr>
        <w:t>ARIAS·U.S. Chairman</w:t>
      </w:r>
    </w:p>
    <w:p w:rsidR="007E0BEC" w:rsidRPr="00D70AD4" w:rsidRDefault="007E0BEC" w:rsidP="00134757">
      <w:pPr>
        <w:spacing w:after="0" w:line="240" w:lineRule="auto"/>
        <w:ind w:left="3600" w:firstLine="720"/>
        <w:jc w:val="both"/>
        <w:rPr>
          <w:rFonts w:ascii="Times New Roman" w:hAnsi="Times New Roman" w:cs="Times New Roman"/>
          <w:i/>
          <w:sz w:val="24"/>
          <w:szCs w:val="24"/>
        </w:rPr>
      </w:pPr>
      <w:r w:rsidRPr="00D70AD4">
        <w:rPr>
          <w:rFonts w:ascii="Times New Roman" w:hAnsi="Times New Roman" w:cs="Times New Roman"/>
          <w:sz w:val="24"/>
          <w:szCs w:val="24"/>
          <w:shd w:val="clear" w:color="auto" w:fill="FFFFFF"/>
        </w:rPr>
        <w:t>Butler Rubin Saltarelli &amp; Boyd LLP</w:t>
      </w:r>
    </w:p>
    <w:p w:rsidR="00090818" w:rsidRPr="00026278" w:rsidRDefault="00090818" w:rsidP="00026278">
      <w:pPr>
        <w:spacing w:after="0" w:line="240" w:lineRule="auto"/>
        <w:ind w:left="2160" w:firstLine="720"/>
        <w:jc w:val="both"/>
        <w:rPr>
          <w:rFonts w:ascii="Times New Roman" w:hAnsi="Times New Roman" w:cs="Times New Roman"/>
          <w:i/>
          <w:color w:val="B11407"/>
          <w:sz w:val="24"/>
          <w:szCs w:val="24"/>
        </w:rPr>
      </w:pPr>
      <w:bookmarkStart w:id="0" w:name="_GoBack"/>
      <w:bookmarkEnd w:id="0"/>
    </w:p>
    <w:sectPr w:rsidR="00090818" w:rsidRPr="00026278" w:rsidSect="003C6036">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3C" w:rsidRDefault="00FD693C" w:rsidP="000F23BE">
      <w:pPr>
        <w:spacing w:after="0" w:line="240" w:lineRule="auto"/>
      </w:pPr>
      <w:r>
        <w:separator/>
      </w:r>
    </w:p>
  </w:endnote>
  <w:endnote w:type="continuationSeparator" w:id="0">
    <w:p w:rsidR="00FD693C" w:rsidRDefault="00FD693C" w:rsidP="000F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20046070"/>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EE13D8" w:rsidRPr="00250728" w:rsidRDefault="00EE13D8">
            <w:pPr>
              <w:pStyle w:val="Footer"/>
              <w:jc w:val="right"/>
              <w:rPr>
                <w:rFonts w:ascii="Times New Roman" w:hAnsi="Times New Roman" w:cs="Times New Roman"/>
                <w:sz w:val="20"/>
                <w:szCs w:val="20"/>
              </w:rPr>
            </w:pPr>
            <w:r w:rsidRPr="00250728">
              <w:rPr>
                <w:rFonts w:ascii="Times New Roman" w:hAnsi="Times New Roman" w:cs="Times New Roman"/>
                <w:sz w:val="20"/>
                <w:szCs w:val="20"/>
              </w:rPr>
              <w:t xml:space="preserve">Page </w:t>
            </w:r>
            <w:r w:rsidRPr="00250728">
              <w:rPr>
                <w:rFonts w:ascii="Times New Roman" w:hAnsi="Times New Roman" w:cs="Times New Roman"/>
                <w:b/>
                <w:bCs/>
                <w:sz w:val="20"/>
                <w:szCs w:val="20"/>
              </w:rPr>
              <w:fldChar w:fldCharType="begin"/>
            </w:r>
            <w:r w:rsidRPr="00250728">
              <w:rPr>
                <w:rFonts w:ascii="Times New Roman" w:hAnsi="Times New Roman" w:cs="Times New Roman"/>
                <w:b/>
                <w:bCs/>
                <w:sz w:val="20"/>
                <w:szCs w:val="20"/>
              </w:rPr>
              <w:instrText xml:space="preserve"> PAGE </w:instrText>
            </w:r>
            <w:r w:rsidRPr="00250728">
              <w:rPr>
                <w:rFonts w:ascii="Times New Roman" w:hAnsi="Times New Roman" w:cs="Times New Roman"/>
                <w:b/>
                <w:bCs/>
                <w:sz w:val="20"/>
                <w:szCs w:val="20"/>
              </w:rPr>
              <w:fldChar w:fldCharType="separate"/>
            </w:r>
            <w:r w:rsidR="00E34B87">
              <w:rPr>
                <w:rFonts w:ascii="Times New Roman" w:hAnsi="Times New Roman" w:cs="Times New Roman"/>
                <w:b/>
                <w:bCs/>
                <w:noProof/>
                <w:sz w:val="20"/>
                <w:szCs w:val="20"/>
              </w:rPr>
              <w:t>6</w:t>
            </w:r>
            <w:r w:rsidRPr="00250728">
              <w:rPr>
                <w:rFonts w:ascii="Times New Roman" w:hAnsi="Times New Roman" w:cs="Times New Roman"/>
                <w:b/>
                <w:bCs/>
                <w:sz w:val="20"/>
                <w:szCs w:val="20"/>
              </w:rPr>
              <w:fldChar w:fldCharType="end"/>
            </w:r>
            <w:r w:rsidRPr="00250728">
              <w:rPr>
                <w:rFonts w:ascii="Times New Roman" w:hAnsi="Times New Roman" w:cs="Times New Roman"/>
                <w:sz w:val="20"/>
                <w:szCs w:val="20"/>
              </w:rPr>
              <w:t xml:space="preserve"> of </w:t>
            </w:r>
            <w:r w:rsidRPr="00250728">
              <w:rPr>
                <w:rFonts w:ascii="Times New Roman" w:hAnsi="Times New Roman" w:cs="Times New Roman"/>
                <w:b/>
                <w:bCs/>
                <w:sz w:val="20"/>
                <w:szCs w:val="20"/>
              </w:rPr>
              <w:fldChar w:fldCharType="begin"/>
            </w:r>
            <w:r w:rsidRPr="00250728">
              <w:rPr>
                <w:rFonts w:ascii="Times New Roman" w:hAnsi="Times New Roman" w:cs="Times New Roman"/>
                <w:b/>
                <w:bCs/>
                <w:sz w:val="20"/>
                <w:szCs w:val="20"/>
              </w:rPr>
              <w:instrText xml:space="preserve"> NUMPAGES  </w:instrText>
            </w:r>
            <w:r w:rsidRPr="00250728">
              <w:rPr>
                <w:rFonts w:ascii="Times New Roman" w:hAnsi="Times New Roman" w:cs="Times New Roman"/>
                <w:b/>
                <w:bCs/>
                <w:sz w:val="20"/>
                <w:szCs w:val="20"/>
              </w:rPr>
              <w:fldChar w:fldCharType="separate"/>
            </w:r>
            <w:r w:rsidR="00E34B87">
              <w:rPr>
                <w:rFonts w:ascii="Times New Roman" w:hAnsi="Times New Roman" w:cs="Times New Roman"/>
                <w:b/>
                <w:bCs/>
                <w:noProof/>
                <w:sz w:val="20"/>
                <w:szCs w:val="20"/>
              </w:rPr>
              <w:t>6</w:t>
            </w:r>
            <w:r w:rsidRPr="00250728">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3C" w:rsidRDefault="00FD693C" w:rsidP="000F23BE">
      <w:pPr>
        <w:spacing w:after="0" w:line="240" w:lineRule="auto"/>
      </w:pPr>
      <w:r>
        <w:separator/>
      </w:r>
    </w:p>
  </w:footnote>
  <w:footnote w:type="continuationSeparator" w:id="0">
    <w:p w:rsidR="00FD693C" w:rsidRDefault="00FD693C" w:rsidP="000F2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853"/>
    <w:multiLevelType w:val="hybridMultilevel"/>
    <w:tmpl w:val="21E0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72A5C"/>
    <w:multiLevelType w:val="hybridMultilevel"/>
    <w:tmpl w:val="9A5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60735"/>
    <w:multiLevelType w:val="hybridMultilevel"/>
    <w:tmpl w:val="4C886A42"/>
    <w:lvl w:ilvl="0" w:tplc="148EDBB0">
      <w:start w:val="1"/>
      <w:numFmt w:val="bullet"/>
      <w:lvlText w:val=""/>
      <w:lvlJc w:val="left"/>
      <w:pPr>
        <w:ind w:left="2520" w:hanging="360"/>
      </w:pPr>
      <w:rPr>
        <w:rFonts w:ascii="Symbol" w:hAnsi="Symbol" w:hint="default"/>
      </w:rPr>
    </w:lvl>
    <w:lvl w:ilvl="1" w:tplc="7E727A2A" w:tentative="1">
      <w:start w:val="1"/>
      <w:numFmt w:val="bullet"/>
      <w:lvlText w:val="o"/>
      <w:lvlJc w:val="left"/>
      <w:pPr>
        <w:ind w:left="3240" w:hanging="360"/>
      </w:pPr>
      <w:rPr>
        <w:rFonts w:ascii="Courier New" w:hAnsi="Courier New" w:cs="Courier New" w:hint="default"/>
      </w:rPr>
    </w:lvl>
    <w:lvl w:ilvl="2" w:tplc="1DAA712C" w:tentative="1">
      <w:start w:val="1"/>
      <w:numFmt w:val="bullet"/>
      <w:lvlText w:val=""/>
      <w:lvlJc w:val="left"/>
      <w:pPr>
        <w:ind w:left="3960" w:hanging="360"/>
      </w:pPr>
      <w:rPr>
        <w:rFonts w:ascii="Wingdings" w:hAnsi="Wingdings" w:hint="default"/>
      </w:rPr>
    </w:lvl>
    <w:lvl w:ilvl="3" w:tplc="03B6DDFC" w:tentative="1">
      <w:start w:val="1"/>
      <w:numFmt w:val="bullet"/>
      <w:lvlText w:val=""/>
      <w:lvlJc w:val="left"/>
      <w:pPr>
        <w:ind w:left="4680" w:hanging="360"/>
      </w:pPr>
      <w:rPr>
        <w:rFonts w:ascii="Symbol" w:hAnsi="Symbol" w:hint="default"/>
      </w:rPr>
    </w:lvl>
    <w:lvl w:ilvl="4" w:tplc="BFB62DCC" w:tentative="1">
      <w:start w:val="1"/>
      <w:numFmt w:val="bullet"/>
      <w:lvlText w:val="o"/>
      <w:lvlJc w:val="left"/>
      <w:pPr>
        <w:ind w:left="5400" w:hanging="360"/>
      </w:pPr>
      <w:rPr>
        <w:rFonts w:ascii="Courier New" w:hAnsi="Courier New" w:cs="Courier New" w:hint="default"/>
      </w:rPr>
    </w:lvl>
    <w:lvl w:ilvl="5" w:tplc="60AC4604" w:tentative="1">
      <w:start w:val="1"/>
      <w:numFmt w:val="bullet"/>
      <w:lvlText w:val=""/>
      <w:lvlJc w:val="left"/>
      <w:pPr>
        <w:ind w:left="6120" w:hanging="360"/>
      </w:pPr>
      <w:rPr>
        <w:rFonts w:ascii="Wingdings" w:hAnsi="Wingdings" w:hint="default"/>
      </w:rPr>
    </w:lvl>
    <w:lvl w:ilvl="6" w:tplc="7F3C9674" w:tentative="1">
      <w:start w:val="1"/>
      <w:numFmt w:val="bullet"/>
      <w:lvlText w:val=""/>
      <w:lvlJc w:val="left"/>
      <w:pPr>
        <w:ind w:left="6840" w:hanging="360"/>
      </w:pPr>
      <w:rPr>
        <w:rFonts w:ascii="Symbol" w:hAnsi="Symbol" w:hint="default"/>
      </w:rPr>
    </w:lvl>
    <w:lvl w:ilvl="7" w:tplc="7EFE5BBC" w:tentative="1">
      <w:start w:val="1"/>
      <w:numFmt w:val="bullet"/>
      <w:lvlText w:val="o"/>
      <w:lvlJc w:val="left"/>
      <w:pPr>
        <w:ind w:left="7560" w:hanging="360"/>
      </w:pPr>
      <w:rPr>
        <w:rFonts w:ascii="Courier New" w:hAnsi="Courier New" w:cs="Courier New" w:hint="default"/>
      </w:rPr>
    </w:lvl>
    <w:lvl w:ilvl="8" w:tplc="C282A832"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C5"/>
    <w:rsid w:val="00000BD2"/>
    <w:rsid w:val="00022F87"/>
    <w:rsid w:val="00025421"/>
    <w:rsid w:val="00026278"/>
    <w:rsid w:val="00030851"/>
    <w:rsid w:val="00037A52"/>
    <w:rsid w:val="00045C0D"/>
    <w:rsid w:val="00047D3D"/>
    <w:rsid w:val="0006441E"/>
    <w:rsid w:val="00071062"/>
    <w:rsid w:val="000826F9"/>
    <w:rsid w:val="00083C4F"/>
    <w:rsid w:val="00090818"/>
    <w:rsid w:val="00094082"/>
    <w:rsid w:val="0009451A"/>
    <w:rsid w:val="000D5F71"/>
    <w:rsid w:val="000D6315"/>
    <w:rsid w:val="000D665B"/>
    <w:rsid w:val="000F23BE"/>
    <w:rsid w:val="000F398E"/>
    <w:rsid w:val="00103585"/>
    <w:rsid w:val="001122FB"/>
    <w:rsid w:val="00134757"/>
    <w:rsid w:val="00136F30"/>
    <w:rsid w:val="0014434E"/>
    <w:rsid w:val="00145B6D"/>
    <w:rsid w:val="00164CA4"/>
    <w:rsid w:val="001807D3"/>
    <w:rsid w:val="00180F2B"/>
    <w:rsid w:val="001A7B78"/>
    <w:rsid w:val="001B59E1"/>
    <w:rsid w:val="001C46F5"/>
    <w:rsid w:val="001C7DF5"/>
    <w:rsid w:val="001D336B"/>
    <w:rsid w:val="001E13C4"/>
    <w:rsid w:val="00243914"/>
    <w:rsid w:val="00250728"/>
    <w:rsid w:val="00252E82"/>
    <w:rsid w:val="00253D9B"/>
    <w:rsid w:val="0026324D"/>
    <w:rsid w:val="0026352E"/>
    <w:rsid w:val="002713EE"/>
    <w:rsid w:val="00280A75"/>
    <w:rsid w:val="002966BF"/>
    <w:rsid w:val="002A7835"/>
    <w:rsid w:val="002C366F"/>
    <w:rsid w:val="002D1E32"/>
    <w:rsid w:val="002E2A0C"/>
    <w:rsid w:val="002E5670"/>
    <w:rsid w:val="002F31EC"/>
    <w:rsid w:val="002F4547"/>
    <w:rsid w:val="00311FD9"/>
    <w:rsid w:val="003209F4"/>
    <w:rsid w:val="003371FB"/>
    <w:rsid w:val="0034227D"/>
    <w:rsid w:val="00363398"/>
    <w:rsid w:val="00365D48"/>
    <w:rsid w:val="00370FD9"/>
    <w:rsid w:val="00371384"/>
    <w:rsid w:val="00382735"/>
    <w:rsid w:val="0038428A"/>
    <w:rsid w:val="00392CE6"/>
    <w:rsid w:val="00396120"/>
    <w:rsid w:val="003A10B4"/>
    <w:rsid w:val="003A7643"/>
    <w:rsid w:val="003B0F49"/>
    <w:rsid w:val="003C6036"/>
    <w:rsid w:val="003F1AAD"/>
    <w:rsid w:val="003F4A0B"/>
    <w:rsid w:val="003F6E81"/>
    <w:rsid w:val="00402F2E"/>
    <w:rsid w:val="004124D5"/>
    <w:rsid w:val="00461D53"/>
    <w:rsid w:val="00463796"/>
    <w:rsid w:val="00486495"/>
    <w:rsid w:val="004B6E01"/>
    <w:rsid w:val="004C3CD5"/>
    <w:rsid w:val="00503A16"/>
    <w:rsid w:val="0050672D"/>
    <w:rsid w:val="00510CE4"/>
    <w:rsid w:val="00521DBC"/>
    <w:rsid w:val="0053273A"/>
    <w:rsid w:val="005437BF"/>
    <w:rsid w:val="00550449"/>
    <w:rsid w:val="0055582A"/>
    <w:rsid w:val="00591EBB"/>
    <w:rsid w:val="005A788F"/>
    <w:rsid w:val="005C3CE5"/>
    <w:rsid w:val="005F6737"/>
    <w:rsid w:val="00603701"/>
    <w:rsid w:val="00607516"/>
    <w:rsid w:val="0061046D"/>
    <w:rsid w:val="00617B23"/>
    <w:rsid w:val="00632E9D"/>
    <w:rsid w:val="006427FA"/>
    <w:rsid w:val="00644FF4"/>
    <w:rsid w:val="00665916"/>
    <w:rsid w:val="006837F5"/>
    <w:rsid w:val="00686812"/>
    <w:rsid w:val="00687129"/>
    <w:rsid w:val="006919CE"/>
    <w:rsid w:val="00696C45"/>
    <w:rsid w:val="006A737B"/>
    <w:rsid w:val="006C0A98"/>
    <w:rsid w:val="006C25B2"/>
    <w:rsid w:val="006C2CB3"/>
    <w:rsid w:val="006E66CD"/>
    <w:rsid w:val="006F70D8"/>
    <w:rsid w:val="00701103"/>
    <w:rsid w:val="00716A42"/>
    <w:rsid w:val="0074554C"/>
    <w:rsid w:val="0074719D"/>
    <w:rsid w:val="00751698"/>
    <w:rsid w:val="007663AB"/>
    <w:rsid w:val="00775280"/>
    <w:rsid w:val="00783AFB"/>
    <w:rsid w:val="00783BEA"/>
    <w:rsid w:val="007A3CFD"/>
    <w:rsid w:val="007A5E12"/>
    <w:rsid w:val="007A683B"/>
    <w:rsid w:val="007C224B"/>
    <w:rsid w:val="007D376F"/>
    <w:rsid w:val="007E0BEC"/>
    <w:rsid w:val="007E3A9F"/>
    <w:rsid w:val="007E579B"/>
    <w:rsid w:val="007F6DB0"/>
    <w:rsid w:val="0081407B"/>
    <w:rsid w:val="008275DF"/>
    <w:rsid w:val="00843B2A"/>
    <w:rsid w:val="0084476D"/>
    <w:rsid w:val="0085378F"/>
    <w:rsid w:val="00863F9A"/>
    <w:rsid w:val="00875876"/>
    <w:rsid w:val="00885FB1"/>
    <w:rsid w:val="0088748B"/>
    <w:rsid w:val="00892B32"/>
    <w:rsid w:val="008B050C"/>
    <w:rsid w:val="008B4374"/>
    <w:rsid w:val="008D5BC1"/>
    <w:rsid w:val="008E7F15"/>
    <w:rsid w:val="00907BB0"/>
    <w:rsid w:val="009124D6"/>
    <w:rsid w:val="00921564"/>
    <w:rsid w:val="00925471"/>
    <w:rsid w:val="00925BCC"/>
    <w:rsid w:val="00927F5A"/>
    <w:rsid w:val="00931B00"/>
    <w:rsid w:val="00943655"/>
    <w:rsid w:val="00943809"/>
    <w:rsid w:val="00955768"/>
    <w:rsid w:val="009849B6"/>
    <w:rsid w:val="00990E56"/>
    <w:rsid w:val="00994A4E"/>
    <w:rsid w:val="009A1ADB"/>
    <w:rsid w:val="009B62B5"/>
    <w:rsid w:val="009B63C4"/>
    <w:rsid w:val="009B6651"/>
    <w:rsid w:val="009C5A4B"/>
    <w:rsid w:val="009C5DC8"/>
    <w:rsid w:val="009D3C2F"/>
    <w:rsid w:val="009F04CE"/>
    <w:rsid w:val="009F068D"/>
    <w:rsid w:val="00A00AF0"/>
    <w:rsid w:val="00A16618"/>
    <w:rsid w:val="00A41E22"/>
    <w:rsid w:val="00A46C5E"/>
    <w:rsid w:val="00A54BBE"/>
    <w:rsid w:val="00A61EB5"/>
    <w:rsid w:val="00A620CE"/>
    <w:rsid w:val="00A65896"/>
    <w:rsid w:val="00A95ACB"/>
    <w:rsid w:val="00AA2FF3"/>
    <w:rsid w:val="00AC1F1E"/>
    <w:rsid w:val="00AC62AA"/>
    <w:rsid w:val="00AC688D"/>
    <w:rsid w:val="00B034BF"/>
    <w:rsid w:val="00B05B3B"/>
    <w:rsid w:val="00B22474"/>
    <w:rsid w:val="00B24E85"/>
    <w:rsid w:val="00B258F4"/>
    <w:rsid w:val="00B27713"/>
    <w:rsid w:val="00B30B8B"/>
    <w:rsid w:val="00B31374"/>
    <w:rsid w:val="00B676AB"/>
    <w:rsid w:val="00B76CCA"/>
    <w:rsid w:val="00BA0127"/>
    <w:rsid w:val="00BA4EE2"/>
    <w:rsid w:val="00BD0C2E"/>
    <w:rsid w:val="00BE243B"/>
    <w:rsid w:val="00BE3E78"/>
    <w:rsid w:val="00BF318B"/>
    <w:rsid w:val="00C107C5"/>
    <w:rsid w:val="00C16BD9"/>
    <w:rsid w:val="00C16F42"/>
    <w:rsid w:val="00C17CBD"/>
    <w:rsid w:val="00C21CBE"/>
    <w:rsid w:val="00C2229C"/>
    <w:rsid w:val="00C31A04"/>
    <w:rsid w:val="00C50014"/>
    <w:rsid w:val="00C620CE"/>
    <w:rsid w:val="00C82EA6"/>
    <w:rsid w:val="00C867A6"/>
    <w:rsid w:val="00C87D88"/>
    <w:rsid w:val="00C91FA9"/>
    <w:rsid w:val="00CA2A7F"/>
    <w:rsid w:val="00CB3B13"/>
    <w:rsid w:val="00CB5473"/>
    <w:rsid w:val="00CC11DA"/>
    <w:rsid w:val="00CC2792"/>
    <w:rsid w:val="00CC316B"/>
    <w:rsid w:val="00CD4080"/>
    <w:rsid w:val="00D20422"/>
    <w:rsid w:val="00D44D9A"/>
    <w:rsid w:val="00D53AC5"/>
    <w:rsid w:val="00D6269F"/>
    <w:rsid w:val="00D6383E"/>
    <w:rsid w:val="00D70AD4"/>
    <w:rsid w:val="00D7451B"/>
    <w:rsid w:val="00D82CFC"/>
    <w:rsid w:val="00D930B4"/>
    <w:rsid w:val="00DA70BA"/>
    <w:rsid w:val="00DB12B1"/>
    <w:rsid w:val="00DC1612"/>
    <w:rsid w:val="00DD3AA1"/>
    <w:rsid w:val="00DE06A4"/>
    <w:rsid w:val="00DE51EA"/>
    <w:rsid w:val="00DF1553"/>
    <w:rsid w:val="00E06226"/>
    <w:rsid w:val="00E12EBF"/>
    <w:rsid w:val="00E17FE5"/>
    <w:rsid w:val="00E253D8"/>
    <w:rsid w:val="00E30398"/>
    <w:rsid w:val="00E307EC"/>
    <w:rsid w:val="00E34B87"/>
    <w:rsid w:val="00E45194"/>
    <w:rsid w:val="00E84F8F"/>
    <w:rsid w:val="00E966CA"/>
    <w:rsid w:val="00EA2D33"/>
    <w:rsid w:val="00EA2DC5"/>
    <w:rsid w:val="00EB5696"/>
    <w:rsid w:val="00EC4C14"/>
    <w:rsid w:val="00EE13D8"/>
    <w:rsid w:val="00EE333E"/>
    <w:rsid w:val="00EE67DF"/>
    <w:rsid w:val="00EF6D25"/>
    <w:rsid w:val="00F12327"/>
    <w:rsid w:val="00F23265"/>
    <w:rsid w:val="00F3080E"/>
    <w:rsid w:val="00F51127"/>
    <w:rsid w:val="00F51CE3"/>
    <w:rsid w:val="00F52125"/>
    <w:rsid w:val="00F5627B"/>
    <w:rsid w:val="00F56FBE"/>
    <w:rsid w:val="00FB1613"/>
    <w:rsid w:val="00FC123D"/>
    <w:rsid w:val="00FD2277"/>
    <w:rsid w:val="00FD6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BE"/>
  </w:style>
  <w:style w:type="paragraph" w:styleId="Footer">
    <w:name w:val="footer"/>
    <w:basedOn w:val="Normal"/>
    <w:link w:val="FooterChar"/>
    <w:uiPriority w:val="99"/>
    <w:unhideWhenUsed/>
    <w:rsid w:val="000F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BE"/>
  </w:style>
  <w:style w:type="paragraph" w:styleId="BalloonText">
    <w:name w:val="Balloon Text"/>
    <w:basedOn w:val="Normal"/>
    <w:link w:val="BalloonTextChar"/>
    <w:uiPriority w:val="99"/>
    <w:semiHidden/>
    <w:unhideWhenUsed/>
    <w:rsid w:val="0046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96"/>
    <w:rPr>
      <w:rFonts w:ascii="Tahoma" w:hAnsi="Tahoma" w:cs="Tahoma"/>
      <w:sz w:val="16"/>
      <w:szCs w:val="16"/>
    </w:rPr>
  </w:style>
  <w:style w:type="paragraph" w:styleId="ListParagraph">
    <w:name w:val="List Paragraph"/>
    <w:basedOn w:val="Normal"/>
    <w:uiPriority w:val="34"/>
    <w:qFormat/>
    <w:rsid w:val="008B050C"/>
    <w:pPr>
      <w:ind w:left="720"/>
      <w:contextualSpacing/>
    </w:pPr>
  </w:style>
  <w:style w:type="character" w:styleId="Strong">
    <w:name w:val="Strong"/>
    <w:basedOn w:val="DefaultParagraphFont"/>
    <w:uiPriority w:val="22"/>
    <w:qFormat/>
    <w:rsid w:val="00BE243B"/>
    <w:rPr>
      <w:b/>
      <w:bCs/>
    </w:rPr>
  </w:style>
  <w:style w:type="character" w:styleId="CommentReference">
    <w:name w:val="annotation reference"/>
    <w:basedOn w:val="DefaultParagraphFont"/>
    <w:uiPriority w:val="99"/>
    <w:semiHidden/>
    <w:unhideWhenUsed/>
    <w:rsid w:val="00907BB0"/>
    <w:rPr>
      <w:sz w:val="16"/>
      <w:szCs w:val="16"/>
    </w:rPr>
  </w:style>
  <w:style w:type="paragraph" w:styleId="CommentText">
    <w:name w:val="annotation text"/>
    <w:basedOn w:val="Normal"/>
    <w:link w:val="CommentTextChar"/>
    <w:uiPriority w:val="99"/>
    <w:semiHidden/>
    <w:unhideWhenUsed/>
    <w:rsid w:val="00907BB0"/>
    <w:pPr>
      <w:spacing w:line="240" w:lineRule="auto"/>
    </w:pPr>
    <w:rPr>
      <w:sz w:val="20"/>
      <w:szCs w:val="20"/>
    </w:rPr>
  </w:style>
  <w:style w:type="character" w:customStyle="1" w:styleId="CommentTextChar">
    <w:name w:val="Comment Text Char"/>
    <w:basedOn w:val="DefaultParagraphFont"/>
    <w:link w:val="CommentText"/>
    <w:uiPriority w:val="99"/>
    <w:semiHidden/>
    <w:rsid w:val="00907BB0"/>
    <w:rPr>
      <w:sz w:val="20"/>
      <w:szCs w:val="20"/>
    </w:rPr>
  </w:style>
  <w:style w:type="paragraph" w:styleId="CommentSubject">
    <w:name w:val="annotation subject"/>
    <w:basedOn w:val="CommentText"/>
    <w:next w:val="CommentText"/>
    <w:link w:val="CommentSubjectChar"/>
    <w:uiPriority w:val="99"/>
    <w:semiHidden/>
    <w:unhideWhenUsed/>
    <w:rsid w:val="00907BB0"/>
    <w:rPr>
      <w:b/>
      <w:bCs/>
    </w:rPr>
  </w:style>
  <w:style w:type="character" w:customStyle="1" w:styleId="CommentSubjectChar">
    <w:name w:val="Comment Subject Char"/>
    <w:basedOn w:val="CommentTextChar"/>
    <w:link w:val="CommentSubject"/>
    <w:uiPriority w:val="99"/>
    <w:semiHidden/>
    <w:rsid w:val="00907BB0"/>
    <w:rPr>
      <w:b/>
      <w:bCs/>
      <w:sz w:val="20"/>
      <w:szCs w:val="20"/>
    </w:rPr>
  </w:style>
  <w:style w:type="paragraph" w:customStyle="1" w:styleId="Default">
    <w:name w:val="Default"/>
    <w:rsid w:val="00EF6D25"/>
    <w:pPr>
      <w:autoSpaceDE w:val="0"/>
      <w:autoSpaceDN w:val="0"/>
      <w:adjustRightInd w:val="0"/>
      <w:spacing w:after="0" w:line="240" w:lineRule="auto"/>
    </w:pPr>
    <w:rPr>
      <w:rFonts w:ascii="Century" w:hAnsi="Century" w:cs="Centur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BE"/>
  </w:style>
  <w:style w:type="paragraph" w:styleId="Footer">
    <w:name w:val="footer"/>
    <w:basedOn w:val="Normal"/>
    <w:link w:val="FooterChar"/>
    <w:uiPriority w:val="99"/>
    <w:unhideWhenUsed/>
    <w:rsid w:val="000F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BE"/>
  </w:style>
  <w:style w:type="paragraph" w:styleId="BalloonText">
    <w:name w:val="Balloon Text"/>
    <w:basedOn w:val="Normal"/>
    <w:link w:val="BalloonTextChar"/>
    <w:uiPriority w:val="99"/>
    <w:semiHidden/>
    <w:unhideWhenUsed/>
    <w:rsid w:val="0046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96"/>
    <w:rPr>
      <w:rFonts w:ascii="Tahoma" w:hAnsi="Tahoma" w:cs="Tahoma"/>
      <w:sz w:val="16"/>
      <w:szCs w:val="16"/>
    </w:rPr>
  </w:style>
  <w:style w:type="paragraph" w:styleId="ListParagraph">
    <w:name w:val="List Paragraph"/>
    <w:basedOn w:val="Normal"/>
    <w:uiPriority w:val="34"/>
    <w:qFormat/>
    <w:rsid w:val="008B050C"/>
    <w:pPr>
      <w:ind w:left="720"/>
      <w:contextualSpacing/>
    </w:pPr>
  </w:style>
  <w:style w:type="character" w:styleId="Strong">
    <w:name w:val="Strong"/>
    <w:basedOn w:val="DefaultParagraphFont"/>
    <w:uiPriority w:val="22"/>
    <w:qFormat/>
    <w:rsid w:val="00BE243B"/>
    <w:rPr>
      <w:b/>
      <w:bCs/>
    </w:rPr>
  </w:style>
  <w:style w:type="character" w:styleId="CommentReference">
    <w:name w:val="annotation reference"/>
    <w:basedOn w:val="DefaultParagraphFont"/>
    <w:uiPriority w:val="99"/>
    <w:semiHidden/>
    <w:unhideWhenUsed/>
    <w:rsid w:val="00907BB0"/>
    <w:rPr>
      <w:sz w:val="16"/>
      <w:szCs w:val="16"/>
    </w:rPr>
  </w:style>
  <w:style w:type="paragraph" w:styleId="CommentText">
    <w:name w:val="annotation text"/>
    <w:basedOn w:val="Normal"/>
    <w:link w:val="CommentTextChar"/>
    <w:uiPriority w:val="99"/>
    <w:semiHidden/>
    <w:unhideWhenUsed/>
    <w:rsid w:val="00907BB0"/>
    <w:pPr>
      <w:spacing w:line="240" w:lineRule="auto"/>
    </w:pPr>
    <w:rPr>
      <w:sz w:val="20"/>
      <w:szCs w:val="20"/>
    </w:rPr>
  </w:style>
  <w:style w:type="character" w:customStyle="1" w:styleId="CommentTextChar">
    <w:name w:val="Comment Text Char"/>
    <w:basedOn w:val="DefaultParagraphFont"/>
    <w:link w:val="CommentText"/>
    <w:uiPriority w:val="99"/>
    <w:semiHidden/>
    <w:rsid w:val="00907BB0"/>
    <w:rPr>
      <w:sz w:val="20"/>
      <w:szCs w:val="20"/>
    </w:rPr>
  </w:style>
  <w:style w:type="paragraph" w:styleId="CommentSubject">
    <w:name w:val="annotation subject"/>
    <w:basedOn w:val="CommentText"/>
    <w:next w:val="CommentText"/>
    <w:link w:val="CommentSubjectChar"/>
    <w:uiPriority w:val="99"/>
    <w:semiHidden/>
    <w:unhideWhenUsed/>
    <w:rsid w:val="00907BB0"/>
    <w:rPr>
      <w:b/>
      <w:bCs/>
    </w:rPr>
  </w:style>
  <w:style w:type="character" w:customStyle="1" w:styleId="CommentSubjectChar">
    <w:name w:val="Comment Subject Char"/>
    <w:basedOn w:val="CommentTextChar"/>
    <w:link w:val="CommentSubject"/>
    <w:uiPriority w:val="99"/>
    <w:semiHidden/>
    <w:rsid w:val="00907BB0"/>
    <w:rPr>
      <w:b/>
      <w:bCs/>
      <w:sz w:val="20"/>
      <w:szCs w:val="20"/>
    </w:rPr>
  </w:style>
  <w:style w:type="paragraph" w:customStyle="1" w:styleId="Default">
    <w:name w:val="Default"/>
    <w:rsid w:val="00EF6D25"/>
    <w:pPr>
      <w:autoSpaceDE w:val="0"/>
      <w:autoSpaceDN w:val="0"/>
      <w:adjustRightInd w:val="0"/>
      <w:spacing w:after="0" w:line="240" w:lineRule="auto"/>
    </w:pPr>
    <w:rPr>
      <w:rFonts w:ascii="Century" w:hAnsi="Century"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83691">
      <w:bodyDiv w:val="1"/>
      <w:marLeft w:val="0"/>
      <w:marRight w:val="0"/>
      <w:marTop w:val="0"/>
      <w:marBottom w:val="0"/>
      <w:divBdr>
        <w:top w:val="none" w:sz="0" w:space="0" w:color="auto"/>
        <w:left w:val="none" w:sz="0" w:space="0" w:color="auto"/>
        <w:bottom w:val="none" w:sz="0" w:space="0" w:color="auto"/>
        <w:right w:val="none" w:sz="0" w:space="0" w:color="auto"/>
      </w:divBdr>
    </w:div>
    <w:div w:id="1419209888">
      <w:bodyDiv w:val="1"/>
      <w:marLeft w:val="0"/>
      <w:marRight w:val="0"/>
      <w:marTop w:val="0"/>
      <w:marBottom w:val="0"/>
      <w:divBdr>
        <w:top w:val="none" w:sz="0" w:space="0" w:color="auto"/>
        <w:left w:val="none" w:sz="0" w:space="0" w:color="auto"/>
        <w:bottom w:val="none" w:sz="0" w:space="0" w:color="auto"/>
        <w:right w:val="none" w:sz="0" w:space="0" w:color="auto"/>
      </w:divBdr>
      <w:divsChild>
        <w:div w:id="92477077">
          <w:marLeft w:val="0"/>
          <w:marRight w:val="0"/>
          <w:marTop w:val="0"/>
          <w:marBottom w:val="0"/>
          <w:divBdr>
            <w:top w:val="none" w:sz="0" w:space="0" w:color="auto"/>
            <w:left w:val="none" w:sz="0" w:space="0" w:color="auto"/>
            <w:bottom w:val="none" w:sz="0" w:space="0" w:color="auto"/>
            <w:right w:val="none" w:sz="0" w:space="0" w:color="auto"/>
          </w:divBdr>
          <w:divsChild>
            <w:div w:id="414860186">
              <w:marLeft w:val="0"/>
              <w:marRight w:val="0"/>
              <w:marTop w:val="240"/>
              <w:marBottom w:val="0"/>
              <w:divBdr>
                <w:top w:val="none" w:sz="0" w:space="0" w:color="auto"/>
                <w:left w:val="none" w:sz="0" w:space="0" w:color="auto"/>
                <w:bottom w:val="none" w:sz="0" w:space="0" w:color="auto"/>
                <w:right w:val="none" w:sz="0" w:space="0" w:color="auto"/>
              </w:divBdr>
              <w:divsChild>
                <w:div w:id="496922452">
                  <w:marLeft w:val="0"/>
                  <w:marRight w:val="150"/>
                  <w:marTop w:val="0"/>
                  <w:marBottom w:val="0"/>
                  <w:divBdr>
                    <w:top w:val="none" w:sz="0" w:space="0" w:color="auto"/>
                    <w:left w:val="none" w:sz="0" w:space="0" w:color="auto"/>
                    <w:bottom w:val="none" w:sz="0" w:space="0" w:color="auto"/>
                    <w:right w:val="none" w:sz="0" w:space="0" w:color="auto"/>
                  </w:divBdr>
                  <w:divsChild>
                    <w:div w:id="3415903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144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1AA4-468A-47DF-ACEA-F96043F7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Snover</dc:creator>
  <cp:lastModifiedBy>Joyce Arawole</cp:lastModifiedBy>
  <cp:revision>2</cp:revision>
  <cp:lastPrinted>2017-01-30T19:17:00Z</cp:lastPrinted>
  <dcterms:created xsi:type="dcterms:W3CDTF">2017-01-31T18:57:00Z</dcterms:created>
  <dcterms:modified xsi:type="dcterms:W3CDTF">2017-01-31T18:57:00Z</dcterms:modified>
</cp:coreProperties>
</file>