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F9A03" w14:textId="77777777" w:rsidR="00EF185B" w:rsidRDefault="00544236">
      <w:pPr>
        <w:jc w:val="center"/>
        <w:rPr>
          <w:b/>
          <w:sz w:val="24"/>
          <w:szCs w:val="24"/>
          <w:u w:val="single"/>
        </w:rPr>
      </w:pPr>
      <w:r>
        <w:rPr>
          <w:b/>
          <w:noProof/>
          <w:sz w:val="24"/>
          <w:szCs w:val="24"/>
        </w:rPr>
        <w:drawing>
          <wp:inline distT="0" distB="0" distL="0" distR="0" wp14:anchorId="5AE6D423" wp14:editId="64653BCC">
            <wp:extent cx="2331720" cy="1051560"/>
            <wp:effectExtent l="0" t="0" r="0" b="0"/>
            <wp:docPr id="3" name="image1.jpg" descr="I:\ARIAS\Logos\ARIAS Logo 2016\ARIAS-logo-2016.jpg"/>
            <wp:cNvGraphicFramePr/>
            <a:graphic xmlns:a="http://schemas.openxmlformats.org/drawingml/2006/main">
              <a:graphicData uri="http://schemas.openxmlformats.org/drawingml/2006/picture">
                <pic:pic xmlns:pic="http://schemas.openxmlformats.org/drawingml/2006/picture">
                  <pic:nvPicPr>
                    <pic:cNvPr id="0" name="image1.jpg" descr="I:\ARIAS\Logos\ARIAS Logo 2016\ARIAS-logo-2016.jpg"/>
                    <pic:cNvPicPr preferRelativeResize="0"/>
                  </pic:nvPicPr>
                  <pic:blipFill>
                    <a:blip r:embed="rId5"/>
                    <a:srcRect/>
                    <a:stretch>
                      <a:fillRect/>
                    </a:stretch>
                  </pic:blipFill>
                  <pic:spPr>
                    <a:xfrm>
                      <a:off x="0" y="0"/>
                      <a:ext cx="2331720" cy="1051560"/>
                    </a:xfrm>
                    <a:prstGeom prst="rect">
                      <a:avLst/>
                    </a:prstGeom>
                    <a:ln/>
                  </pic:spPr>
                </pic:pic>
              </a:graphicData>
            </a:graphic>
          </wp:inline>
        </w:drawing>
      </w:r>
    </w:p>
    <w:p w14:paraId="34942A40" w14:textId="77777777" w:rsidR="00EF185B" w:rsidRDefault="00544236">
      <w:pPr>
        <w:spacing w:after="0"/>
        <w:jc w:val="center"/>
        <w:rPr>
          <w:b/>
          <w:sz w:val="32"/>
          <w:szCs w:val="32"/>
        </w:rPr>
      </w:pPr>
      <w:r>
        <w:rPr>
          <w:b/>
          <w:sz w:val="32"/>
          <w:szCs w:val="32"/>
        </w:rPr>
        <w:t xml:space="preserve">ARIAS·U.S. Quarterly </w:t>
      </w:r>
    </w:p>
    <w:p w14:paraId="3325A5D4" w14:textId="77777777" w:rsidR="00EF185B" w:rsidRDefault="00544236">
      <w:pPr>
        <w:spacing w:after="0"/>
        <w:jc w:val="center"/>
        <w:rPr>
          <w:b/>
          <w:sz w:val="32"/>
          <w:szCs w:val="32"/>
          <w:u w:val="single"/>
        </w:rPr>
      </w:pPr>
      <w:r>
        <w:rPr>
          <w:b/>
          <w:sz w:val="32"/>
          <w:szCs w:val="32"/>
          <w:u w:val="single"/>
        </w:rPr>
        <w:t>Article Submission Form</w:t>
      </w:r>
    </w:p>
    <w:p w14:paraId="465781EB" w14:textId="77777777" w:rsidR="00EF185B" w:rsidRDefault="00EF185B">
      <w:pPr>
        <w:spacing w:after="0"/>
        <w:jc w:val="center"/>
        <w:rPr>
          <w:b/>
          <w:sz w:val="24"/>
          <w:szCs w:val="24"/>
        </w:rPr>
      </w:pPr>
    </w:p>
    <w:p w14:paraId="261FEE49" w14:textId="77777777" w:rsidR="00EF185B" w:rsidRDefault="00544236">
      <w:pPr>
        <w:spacing w:after="0"/>
        <w:jc w:val="center"/>
        <w:rPr>
          <w:sz w:val="24"/>
          <w:szCs w:val="24"/>
        </w:rPr>
      </w:pPr>
      <w:r>
        <w:rPr>
          <w:b/>
          <w:sz w:val="24"/>
          <w:szCs w:val="24"/>
        </w:rPr>
        <w:t xml:space="preserve">SUBMISSION DEADLINE DATES: </w:t>
      </w:r>
    </w:p>
    <w:p w14:paraId="32053F29" w14:textId="437BE01D" w:rsidR="00EF185B" w:rsidRDefault="00544236">
      <w:pPr>
        <w:spacing w:after="0"/>
        <w:jc w:val="center"/>
        <w:rPr>
          <w:sz w:val="24"/>
          <w:szCs w:val="24"/>
        </w:rPr>
      </w:pPr>
      <w:r>
        <w:rPr>
          <w:sz w:val="24"/>
          <w:szCs w:val="24"/>
        </w:rPr>
        <w:t>January 5</w:t>
      </w:r>
      <w:r>
        <w:rPr>
          <w:sz w:val="24"/>
          <w:szCs w:val="24"/>
        </w:rPr>
        <w:t>, 2026</w:t>
      </w:r>
      <w:r>
        <w:rPr>
          <w:sz w:val="24"/>
          <w:szCs w:val="24"/>
        </w:rPr>
        <w:t xml:space="preserve"> (First Quarter Issue)</w:t>
      </w:r>
    </w:p>
    <w:p w14:paraId="0E54DD2B" w14:textId="75903277" w:rsidR="00EF185B" w:rsidRDefault="00544236">
      <w:pPr>
        <w:spacing w:after="0"/>
        <w:jc w:val="center"/>
        <w:rPr>
          <w:sz w:val="24"/>
          <w:szCs w:val="24"/>
        </w:rPr>
      </w:pPr>
      <w:r>
        <w:rPr>
          <w:sz w:val="24"/>
          <w:szCs w:val="24"/>
        </w:rPr>
        <w:t>March 2</w:t>
      </w:r>
      <w:r>
        <w:rPr>
          <w:sz w:val="24"/>
          <w:szCs w:val="24"/>
        </w:rPr>
        <w:t>, 2026</w:t>
      </w:r>
      <w:r>
        <w:rPr>
          <w:sz w:val="24"/>
          <w:szCs w:val="24"/>
        </w:rPr>
        <w:t xml:space="preserve"> (Second Quarter Issue)</w:t>
      </w:r>
    </w:p>
    <w:p w14:paraId="68B562DB" w14:textId="199D1C3F" w:rsidR="00EF185B" w:rsidRDefault="00544236">
      <w:pPr>
        <w:spacing w:after="0"/>
        <w:jc w:val="center"/>
        <w:rPr>
          <w:sz w:val="24"/>
          <w:szCs w:val="24"/>
        </w:rPr>
      </w:pPr>
      <w:r>
        <w:rPr>
          <w:sz w:val="24"/>
          <w:szCs w:val="24"/>
        </w:rPr>
        <w:t>June 1, 2026</w:t>
      </w:r>
      <w:r>
        <w:rPr>
          <w:sz w:val="24"/>
          <w:szCs w:val="24"/>
        </w:rPr>
        <w:t xml:space="preserve"> (Third Quarter Issue)</w:t>
      </w:r>
    </w:p>
    <w:p w14:paraId="119E5A28" w14:textId="327255E1" w:rsidR="00EF185B" w:rsidRDefault="00544236">
      <w:pPr>
        <w:spacing w:after="0"/>
        <w:jc w:val="center"/>
        <w:rPr>
          <w:sz w:val="24"/>
          <w:szCs w:val="24"/>
        </w:rPr>
      </w:pPr>
      <w:r>
        <w:rPr>
          <w:sz w:val="24"/>
          <w:szCs w:val="24"/>
        </w:rPr>
        <w:t>September 8</w:t>
      </w:r>
      <w:r>
        <w:rPr>
          <w:sz w:val="24"/>
          <w:szCs w:val="24"/>
        </w:rPr>
        <w:t>, 2026</w:t>
      </w:r>
      <w:r>
        <w:rPr>
          <w:sz w:val="24"/>
          <w:szCs w:val="24"/>
        </w:rPr>
        <w:t xml:space="preserve"> (Fourth Quarter Issue)</w:t>
      </w:r>
      <w:r>
        <w:rPr>
          <w:sz w:val="24"/>
          <w:szCs w:val="24"/>
        </w:rPr>
        <w:br/>
        <w:t xml:space="preserve">Email all completed articles to </w:t>
      </w:r>
      <w:hyperlink r:id="rId6">
        <w:r>
          <w:rPr>
            <w:color w:val="1155CC"/>
            <w:sz w:val="24"/>
            <w:szCs w:val="24"/>
            <w:u w:val="single"/>
          </w:rPr>
          <w:t>info@arias-us.org</w:t>
        </w:r>
      </w:hyperlink>
      <w:r>
        <w:rPr>
          <w:sz w:val="24"/>
          <w:szCs w:val="24"/>
        </w:rPr>
        <w:t xml:space="preserve"> </w:t>
      </w:r>
    </w:p>
    <w:p w14:paraId="02F567E8" w14:textId="77777777" w:rsidR="00EF185B" w:rsidRDefault="00EF185B">
      <w:pPr>
        <w:spacing w:after="0"/>
        <w:rPr>
          <w:sz w:val="24"/>
          <w:szCs w:val="24"/>
        </w:rPr>
      </w:pPr>
    </w:p>
    <w:p w14:paraId="1B9FEBAD" w14:textId="77777777" w:rsidR="00EF185B" w:rsidRDefault="00544236">
      <w:pPr>
        <w:jc w:val="both"/>
        <w:rPr>
          <w:sz w:val="24"/>
          <w:szCs w:val="24"/>
        </w:rPr>
      </w:pPr>
      <w:r>
        <w:rPr>
          <w:sz w:val="24"/>
          <w:szCs w:val="24"/>
        </w:rPr>
        <w:t xml:space="preserve">Please type your responses and ensure that all fields are complete before submitting the article. All questions concerning this process should be directed to </w:t>
      </w:r>
      <w:hyperlink r:id="rId7">
        <w:r>
          <w:rPr>
            <w:color w:val="0000FF"/>
            <w:sz w:val="24"/>
            <w:szCs w:val="24"/>
            <w:u w:val="single"/>
          </w:rPr>
          <w:t>info@arias-us.org</w:t>
        </w:r>
      </w:hyperlink>
      <w:r>
        <w:rPr>
          <w:sz w:val="24"/>
          <w:szCs w:val="24"/>
        </w:rPr>
        <w:t xml:space="preserve">. </w:t>
      </w:r>
      <w:r>
        <w:rPr>
          <w:b/>
          <w:sz w:val="24"/>
          <w:szCs w:val="24"/>
        </w:rPr>
        <w:t xml:space="preserve">Note: </w:t>
      </w:r>
      <w:r>
        <w:rPr>
          <w:sz w:val="24"/>
          <w:szCs w:val="24"/>
        </w:rPr>
        <w:t xml:space="preserve">If your article includes a co-author, please include their information as well. </w:t>
      </w:r>
    </w:p>
    <w:p w14:paraId="61210EC2" w14:textId="77777777" w:rsidR="00EF185B" w:rsidRDefault="00544236">
      <w:pPr>
        <w:pStyle w:val="Heading2"/>
        <w:rPr>
          <w:rFonts w:ascii="Calibri" w:eastAsia="Calibri" w:hAnsi="Calibri" w:cs="Calibri"/>
          <w:sz w:val="24"/>
        </w:rPr>
      </w:pPr>
      <w:r>
        <w:rPr>
          <w:rFonts w:ascii="Calibri" w:eastAsia="Calibri" w:hAnsi="Calibri" w:cs="Calibri"/>
          <w:sz w:val="24"/>
        </w:rPr>
        <w:t xml:space="preserve">MAIN AUTHOR INFORMATION </w:t>
      </w:r>
    </w:p>
    <w:p w14:paraId="4C402130" w14:textId="77777777" w:rsidR="00EF185B" w:rsidRDefault="00EF185B">
      <w:pPr>
        <w:spacing w:after="0" w:line="240" w:lineRule="auto"/>
        <w:rPr>
          <w:sz w:val="24"/>
          <w:szCs w:val="24"/>
        </w:rPr>
      </w:pPr>
    </w:p>
    <w:p w14:paraId="5345F9D1" w14:textId="77777777" w:rsidR="00EF185B" w:rsidRDefault="00544236">
      <w:pPr>
        <w:rPr>
          <w:sz w:val="24"/>
          <w:szCs w:val="24"/>
        </w:rPr>
      </w:pPr>
      <w:r>
        <w:rPr>
          <w:sz w:val="24"/>
          <w:szCs w:val="24"/>
        </w:rPr>
        <w:t>Please complete the contact information for the main author submitter of this article. This person will be notified regarding the status of the submission.</w:t>
      </w:r>
    </w:p>
    <w:tbl>
      <w:tblPr>
        <w:tblStyle w:val="a"/>
        <w:tblW w:w="9354"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2070"/>
        <w:gridCol w:w="7284"/>
      </w:tblGrid>
      <w:tr w:rsidR="00EF185B" w14:paraId="56FF65DA" w14:textId="77777777">
        <w:trPr>
          <w:cantSplit/>
          <w:trHeight w:val="403"/>
        </w:trPr>
        <w:tc>
          <w:tcPr>
            <w:tcW w:w="2070" w:type="dxa"/>
            <w:vAlign w:val="bottom"/>
          </w:tcPr>
          <w:p w14:paraId="3E8D966D" w14:textId="77777777" w:rsidR="00EF185B" w:rsidRDefault="00544236">
            <w:pPr>
              <w:spacing w:after="0"/>
              <w:rPr>
                <w:b/>
                <w:sz w:val="24"/>
                <w:szCs w:val="24"/>
              </w:rPr>
            </w:pPr>
            <w:r>
              <w:rPr>
                <w:b/>
                <w:sz w:val="24"/>
                <w:szCs w:val="24"/>
              </w:rPr>
              <w:t>Full Name:</w:t>
            </w:r>
          </w:p>
        </w:tc>
        <w:tc>
          <w:tcPr>
            <w:tcW w:w="7284" w:type="dxa"/>
            <w:vAlign w:val="bottom"/>
          </w:tcPr>
          <w:p w14:paraId="58D0A2B9" w14:textId="77777777" w:rsidR="00EF185B" w:rsidRDefault="00EF185B">
            <w:pPr>
              <w:pBdr>
                <w:top w:val="nil"/>
                <w:left w:val="nil"/>
                <w:bottom w:val="nil"/>
                <w:right w:val="nil"/>
                <w:between w:val="nil"/>
              </w:pBdr>
              <w:spacing w:after="0" w:line="240" w:lineRule="auto"/>
              <w:rPr>
                <w:b/>
                <w:color w:val="000000"/>
                <w:sz w:val="24"/>
                <w:szCs w:val="24"/>
              </w:rPr>
            </w:pPr>
          </w:p>
        </w:tc>
      </w:tr>
      <w:tr w:rsidR="00EF185B" w14:paraId="4AA1A95E" w14:textId="77777777">
        <w:trPr>
          <w:cantSplit/>
          <w:trHeight w:val="403"/>
        </w:trPr>
        <w:tc>
          <w:tcPr>
            <w:tcW w:w="2070" w:type="dxa"/>
            <w:vAlign w:val="bottom"/>
          </w:tcPr>
          <w:p w14:paraId="1EF34373" w14:textId="77777777" w:rsidR="00EF185B" w:rsidRDefault="00544236">
            <w:pPr>
              <w:spacing w:after="0"/>
              <w:rPr>
                <w:b/>
                <w:sz w:val="24"/>
                <w:szCs w:val="24"/>
              </w:rPr>
            </w:pPr>
            <w:r>
              <w:rPr>
                <w:b/>
                <w:sz w:val="24"/>
                <w:szCs w:val="24"/>
              </w:rPr>
              <w:t>Company:</w:t>
            </w:r>
          </w:p>
        </w:tc>
        <w:tc>
          <w:tcPr>
            <w:tcW w:w="7284" w:type="dxa"/>
            <w:vAlign w:val="bottom"/>
          </w:tcPr>
          <w:p w14:paraId="756F51CA" w14:textId="77777777" w:rsidR="00EF185B" w:rsidRDefault="00EF185B">
            <w:pPr>
              <w:rPr>
                <w:sz w:val="24"/>
                <w:szCs w:val="24"/>
              </w:rPr>
            </w:pPr>
          </w:p>
        </w:tc>
      </w:tr>
      <w:tr w:rsidR="00EF185B" w14:paraId="42D25F97" w14:textId="77777777">
        <w:trPr>
          <w:cantSplit/>
          <w:trHeight w:val="403"/>
        </w:trPr>
        <w:tc>
          <w:tcPr>
            <w:tcW w:w="2070" w:type="dxa"/>
            <w:vAlign w:val="bottom"/>
          </w:tcPr>
          <w:p w14:paraId="36EB6612" w14:textId="77777777" w:rsidR="00EF185B" w:rsidRDefault="00544236">
            <w:pPr>
              <w:spacing w:after="0"/>
              <w:rPr>
                <w:b/>
                <w:sz w:val="24"/>
                <w:szCs w:val="24"/>
              </w:rPr>
            </w:pPr>
            <w:r>
              <w:rPr>
                <w:b/>
                <w:sz w:val="24"/>
                <w:szCs w:val="24"/>
              </w:rPr>
              <w:t>Telephone Number:</w:t>
            </w:r>
          </w:p>
        </w:tc>
        <w:tc>
          <w:tcPr>
            <w:tcW w:w="7284" w:type="dxa"/>
            <w:vAlign w:val="bottom"/>
          </w:tcPr>
          <w:p w14:paraId="7FB7A218" w14:textId="77777777" w:rsidR="00EF185B" w:rsidRDefault="00EF185B">
            <w:pPr>
              <w:pBdr>
                <w:top w:val="nil"/>
                <w:left w:val="nil"/>
                <w:bottom w:val="nil"/>
                <w:right w:val="nil"/>
                <w:between w:val="nil"/>
              </w:pBdr>
              <w:spacing w:after="0" w:line="240" w:lineRule="auto"/>
              <w:rPr>
                <w:b/>
                <w:color w:val="000000"/>
                <w:sz w:val="24"/>
                <w:szCs w:val="24"/>
              </w:rPr>
            </w:pPr>
          </w:p>
        </w:tc>
      </w:tr>
      <w:tr w:rsidR="00EF185B" w14:paraId="71F36FC9" w14:textId="77777777">
        <w:trPr>
          <w:cantSplit/>
          <w:trHeight w:val="403"/>
        </w:trPr>
        <w:tc>
          <w:tcPr>
            <w:tcW w:w="2070" w:type="dxa"/>
            <w:vAlign w:val="bottom"/>
          </w:tcPr>
          <w:p w14:paraId="1BA9FADA" w14:textId="77777777" w:rsidR="00EF185B" w:rsidRDefault="00544236">
            <w:pPr>
              <w:spacing w:after="0"/>
              <w:rPr>
                <w:b/>
                <w:sz w:val="24"/>
                <w:szCs w:val="24"/>
              </w:rPr>
            </w:pPr>
            <w:r>
              <w:rPr>
                <w:b/>
                <w:sz w:val="24"/>
                <w:szCs w:val="24"/>
              </w:rPr>
              <w:t>Email Address:</w:t>
            </w:r>
          </w:p>
        </w:tc>
        <w:tc>
          <w:tcPr>
            <w:tcW w:w="7284" w:type="dxa"/>
            <w:vAlign w:val="bottom"/>
          </w:tcPr>
          <w:p w14:paraId="63092C40" w14:textId="77777777" w:rsidR="00EF185B" w:rsidRDefault="00EF185B">
            <w:pPr>
              <w:pBdr>
                <w:top w:val="nil"/>
                <w:left w:val="nil"/>
                <w:bottom w:val="nil"/>
                <w:right w:val="nil"/>
                <w:between w:val="nil"/>
              </w:pBdr>
              <w:spacing w:after="0" w:line="240" w:lineRule="auto"/>
              <w:rPr>
                <w:b/>
                <w:color w:val="000000"/>
                <w:sz w:val="24"/>
                <w:szCs w:val="24"/>
              </w:rPr>
            </w:pPr>
          </w:p>
        </w:tc>
      </w:tr>
      <w:tr w:rsidR="00EF185B" w14:paraId="31DE5C17" w14:textId="77777777">
        <w:trPr>
          <w:cantSplit/>
          <w:trHeight w:val="403"/>
        </w:trPr>
        <w:tc>
          <w:tcPr>
            <w:tcW w:w="2070" w:type="dxa"/>
            <w:vAlign w:val="bottom"/>
          </w:tcPr>
          <w:p w14:paraId="23145860" w14:textId="77777777" w:rsidR="00EF185B" w:rsidRDefault="00544236">
            <w:pPr>
              <w:spacing w:after="0"/>
              <w:rPr>
                <w:b/>
                <w:sz w:val="24"/>
                <w:szCs w:val="24"/>
              </w:rPr>
            </w:pPr>
            <w:r>
              <w:rPr>
                <w:b/>
                <w:sz w:val="24"/>
                <w:szCs w:val="24"/>
              </w:rPr>
              <w:t>Bio (2-3 sentences):</w:t>
            </w:r>
          </w:p>
        </w:tc>
        <w:tc>
          <w:tcPr>
            <w:tcW w:w="7284" w:type="dxa"/>
          </w:tcPr>
          <w:p w14:paraId="5E8F1325" w14:textId="77777777" w:rsidR="00EF185B" w:rsidRDefault="00544236">
            <w:pPr>
              <w:pBdr>
                <w:top w:val="nil"/>
                <w:left w:val="nil"/>
                <w:bottom w:val="nil"/>
                <w:right w:val="nil"/>
                <w:between w:val="nil"/>
              </w:pBdr>
              <w:spacing w:after="0" w:line="240" w:lineRule="auto"/>
              <w:rPr>
                <w:color w:val="000000"/>
                <w:sz w:val="24"/>
                <w:szCs w:val="24"/>
              </w:rPr>
            </w:pPr>
            <w:r>
              <w:rPr>
                <w:color w:val="000000"/>
                <w:sz w:val="24"/>
                <w:szCs w:val="24"/>
              </w:rPr>
              <w:t>Bios should be no more than two to three sentences in length and should address the author’s qualifications to write the article. The bio should NOT list any and every job the author has held, college he/she has attended, or honor he/she has earned.</w:t>
            </w:r>
          </w:p>
        </w:tc>
      </w:tr>
      <w:tr w:rsidR="00EF185B" w14:paraId="725B13CA" w14:textId="77777777">
        <w:trPr>
          <w:cantSplit/>
          <w:trHeight w:val="403"/>
        </w:trPr>
        <w:tc>
          <w:tcPr>
            <w:tcW w:w="2070" w:type="dxa"/>
            <w:vAlign w:val="bottom"/>
          </w:tcPr>
          <w:p w14:paraId="3A7FBC8A" w14:textId="77777777" w:rsidR="00EF185B" w:rsidRDefault="00544236">
            <w:pPr>
              <w:spacing w:after="0"/>
              <w:rPr>
                <w:b/>
                <w:sz w:val="24"/>
                <w:szCs w:val="24"/>
              </w:rPr>
            </w:pPr>
            <w:r>
              <w:rPr>
                <w:b/>
                <w:sz w:val="24"/>
                <w:szCs w:val="24"/>
              </w:rPr>
              <w:t xml:space="preserve">Head Shot </w:t>
            </w:r>
          </w:p>
        </w:tc>
        <w:tc>
          <w:tcPr>
            <w:tcW w:w="7284" w:type="dxa"/>
          </w:tcPr>
          <w:p w14:paraId="5170E056" w14:textId="77777777" w:rsidR="00EF185B" w:rsidRDefault="00544236">
            <w:pPr>
              <w:pBdr>
                <w:top w:val="nil"/>
                <w:left w:val="nil"/>
                <w:bottom w:val="nil"/>
                <w:right w:val="nil"/>
                <w:between w:val="nil"/>
              </w:pBdr>
              <w:spacing w:after="0" w:line="240" w:lineRule="auto"/>
              <w:rPr>
                <w:color w:val="000000"/>
                <w:sz w:val="24"/>
                <w:szCs w:val="24"/>
              </w:rPr>
            </w:pPr>
            <w:r>
              <w:rPr>
                <w:color w:val="000000"/>
                <w:sz w:val="24"/>
                <w:szCs w:val="24"/>
              </w:rPr>
              <w:t>Preferably in jpeg or bitmap format</w:t>
            </w:r>
          </w:p>
        </w:tc>
      </w:tr>
    </w:tbl>
    <w:p w14:paraId="2B131057" w14:textId="77777777" w:rsidR="00EF185B" w:rsidRDefault="00544236">
      <w:pPr>
        <w:rPr>
          <w:b/>
          <w:i/>
          <w:sz w:val="24"/>
          <w:szCs w:val="24"/>
        </w:rPr>
      </w:pPr>
      <w:r>
        <w:rPr>
          <w:b/>
          <w:i/>
          <w:sz w:val="24"/>
          <w:szCs w:val="24"/>
        </w:rPr>
        <w:t>*Please submit the same information for additional authors</w:t>
      </w:r>
    </w:p>
    <w:p w14:paraId="15669913" w14:textId="77777777" w:rsidR="00EF185B" w:rsidRDefault="00EF185B">
      <w:pPr>
        <w:rPr>
          <w:b/>
          <w:i/>
          <w:sz w:val="24"/>
          <w:szCs w:val="24"/>
        </w:rPr>
      </w:pPr>
    </w:p>
    <w:p w14:paraId="1C0B1B9C" w14:textId="77777777" w:rsidR="00EF185B" w:rsidRDefault="00EF185B">
      <w:pPr>
        <w:rPr>
          <w:b/>
          <w:i/>
          <w:sz w:val="24"/>
          <w:szCs w:val="24"/>
        </w:rPr>
      </w:pPr>
    </w:p>
    <w:p w14:paraId="712F01DE" w14:textId="77777777" w:rsidR="00EF185B" w:rsidRDefault="00544236">
      <w:pPr>
        <w:pStyle w:val="Heading2"/>
        <w:rPr>
          <w:rFonts w:ascii="Calibri" w:eastAsia="Calibri" w:hAnsi="Calibri" w:cs="Calibri"/>
          <w:sz w:val="24"/>
        </w:rPr>
      </w:pPr>
      <w:r>
        <w:rPr>
          <w:rFonts w:ascii="Calibri" w:eastAsia="Calibri" w:hAnsi="Calibri" w:cs="Calibri"/>
          <w:sz w:val="24"/>
        </w:rPr>
        <w:lastRenderedPageBreak/>
        <w:t>ARTICLE SUBMISSION</w:t>
      </w:r>
    </w:p>
    <w:tbl>
      <w:tblPr>
        <w:tblStyle w:val="a0"/>
        <w:tblW w:w="9354"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2070"/>
        <w:gridCol w:w="7284"/>
      </w:tblGrid>
      <w:tr w:rsidR="00EF185B" w14:paraId="7617CE79" w14:textId="77777777">
        <w:trPr>
          <w:cantSplit/>
          <w:trHeight w:val="403"/>
        </w:trPr>
        <w:tc>
          <w:tcPr>
            <w:tcW w:w="2070" w:type="dxa"/>
            <w:vAlign w:val="bottom"/>
          </w:tcPr>
          <w:p w14:paraId="33678574" w14:textId="77777777" w:rsidR="00EF185B" w:rsidRDefault="00544236">
            <w:pPr>
              <w:spacing w:after="0"/>
              <w:rPr>
                <w:b/>
                <w:sz w:val="24"/>
                <w:szCs w:val="24"/>
              </w:rPr>
            </w:pPr>
            <w:r>
              <w:rPr>
                <w:b/>
                <w:sz w:val="24"/>
                <w:szCs w:val="24"/>
              </w:rPr>
              <w:t>Title of Article:</w:t>
            </w:r>
          </w:p>
        </w:tc>
        <w:tc>
          <w:tcPr>
            <w:tcW w:w="7284" w:type="dxa"/>
          </w:tcPr>
          <w:p w14:paraId="25778AE2" w14:textId="77777777" w:rsidR="00EF185B" w:rsidRDefault="00544236">
            <w:pPr>
              <w:pBdr>
                <w:top w:val="nil"/>
                <w:left w:val="nil"/>
                <w:bottom w:val="nil"/>
                <w:right w:val="nil"/>
                <w:between w:val="nil"/>
              </w:pBdr>
              <w:spacing w:after="0" w:line="240" w:lineRule="auto"/>
              <w:rPr>
                <w:color w:val="000000"/>
                <w:sz w:val="24"/>
                <w:szCs w:val="24"/>
              </w:rPr>
            </w:pPr>
            <w:r>
              <w:rPr>
                <w:color w:val="000000"/>
                <w:sz w:val="24"/>
                <w:szCs w:val="24"/>
              </w:rPr>
              <w:t>The title should be no longer than 10 words. It should state the broad topic of the article, but NOT describe the article in detail.</w:t>
            </w:r>
          </w:p>
        </w:tc>
      </w:tr>
      <w:tr w:rsidR="00EF185B" w14:paraId="3BF2B628" w14:textId="77777777">
        <w:trPr>
          <w:cantSplit/>
          <w:trHeight w:val="403"/>
        </w:trPr>
        <w:tc>
          <w:tcPr>
            <w:tcW w:w="2070" w:type="dxa"/>
            <w:vAlign w:val="bottom"/>
          </w:tcPr>
          <w:p w14:paraId="0A58F803" w14:textId="77777777" w:rsidR="00EF185B" w:rsidRDefault="00544236">
            <w:pPr>
              <w:rPr>
                <w:b/>
                <w:sz w:val="24"/>
                <w:szCs w:val="24"/>
              </w:rPr>
            </w:pPr>
            <w:r>
              <w:rPr>
                <w:b/>
                <w:sz w:val="24"/>
                <w:szCs w:val="24"/>
              </w:rPr>
              <w:t>Subtitle:</w:t>
            </w:r>
          </w:p>
        </w:tc>
        <w:tc>
          <w:tcPr>
            <w:tcW w:w="7284" w:type="dxa"/>
          </w:tcPr>
          <w:p w14:paraId="122F4EE7" w14:textId="77777777" w:rsidR="00EF185B" w:rsidRDefault="00544236">
            <w:pPr>
              <w:pBdr>
                <w:top w:val="nil"/>
                <w:left w:val="nil"/>
                <w:bottom w:val="nil"/>
                <w:right w:val="nil"/>
                <w:between w:val="nil"/>
              </w:pBdr>
              <w:spacing w:after="0" w:line="240" w:lineRule="auto"/>
              <w:rPr>
                <w:color w:val="000000"/>
                <w:sz w:val="24"/>
                <w:szCs w:val="24"/>
              </w:rPr>
            </w:pPr>
            <w:r>
              <w:rPr>
                <w:color w:val="000000"/>
                <w:sz w:val="24"/>
                <w:szCs w:val="24"/>
              </w:rPr>
              <w:t>The subtitle should be one complete sentence or question. It should work together with the title to give the reader a more complete sense of the article’s contents.</w:t>
            </w:r>
          </w:p>
        </w:tc>
      </w:tr>
      <w:tr w:rsidR="00EF185B" w14:paraId="52AA2084" w14:textId="77777777">
        <w:trPr>
          <w:cantSplit/>
          <w:trHeight w:val="403"/>
        </w:trPr>
        <w:tc>
          <w:tcPr>
            <w:tcW w:w="2070" w:type="dxa"/>
            <w:vAlign w:val="bottom"/>
          </w:tcPr>
          <w:p w14:paraId="6942E5E2" w14:textId="77777777" w:rsidR="00EF185B" w:rsidRDefault="00544236">
            <w:pPr>
              <w:rPr>
                <w:b/>
                <w:sz w:val="24"/>
                <w:szCs w:val="24"/>
              </w:rPr>
            </w:pPr>
            <w:r>
              <w:rPr>
                <w:b/>
                <w:sz w:val="24"/>
                <w:szCs w:val="24"/>
              </w:rPr>
              <w:t>Author(s):</w:t>
            </w:r>
          </w:p>
        </w:tc>
        <w:tc>
          <w:tcPr>
            <w:tcW w:w="7284" w:type="dxa"/>
          </w:tcPr>
          <w:p w14:paraId="467A08A3" w14:textId="77777777" w:rsidR="00EF185B" w:rsidRDefault="00544236">
            <w:pPr>
              <w:pBdr>
                <w:top w:val="nil"/>
                <w:left w:val="nil"/>
                <w:bottom w:val="nil"/>
                <w:right w:val="nil"/>
                <w:between w:val="nil"/>
              </w:pBdr>
              <w:spacing w:after="0" w:line="240" w:lineRule="auto"/>
              <w:rPr>
                <w:color w:val="000000"/>
                <w:sz w:val="24"/>
                <w:szCs w:val="24"/>
              </w:rPr>
            </w:pPr>
            <w:r>
              <w:rPr>
                <w:color w:val="000000"/>
                <w:sz w:val="24"/>
                <w:szCs w:val="24"/>
              </w:rPr>
              <w:t>The byline should include the author’s full name and any degrees, certificates, or licenses the author has earned that are relevant to his or her qualifications to write the article.</w:t>
            </w:r>
          </w:p>
        </w:tc>
      </w:tr>
      <w:tr w:rsidR="00EF185B" w14:paraId="4910258B" w14:textId="77777777">
        <w:trPr>
          <w:cantSplit/>
          <w:trHeight w:val="403"/>
        </w:trPr>
        <w:tc>
          <w:tcPr>
            <w:tcW w:w="2070" w:type="dxa"/>
            <w:vAlign w:val="bottom"/>
          </w:tcPr>
          <w:p w14:paraId="63AE56D8" w14:textId="77777777" w:rsidR="00EF185B" w:rsidRDefault="00544236">
            <w:pPr>
              <w:rPr>
                <w:b/>
                <w:sz w:val="24"/>
                <w:szCs w:val="24"/>
              </w:rPr>
            </w:pPr>
            <w:r>
              <w:rPr>
                <w:b/>
                <w:sz w:val="24"/>
                <w:szCs w:val="24"/>
              </w:rPr>
              <w:t xml:space="preserve">Pull Quotes: </w:t>
            </w:r>
          </w:p>
          <w:p w14:paraId="32469614" w14:textId="77777777" w:rsidR="00EF185B" w:rsidRDefault="00EF185B">
            <w:pPr>
              <w:spacing w:after="0"/>
              <w:rPr>
                <w:b/>
                <w:sz w:val="24"/>
                <w:szCs w:val="24"/>
              </w:rPr>
            </w:pPr>
          </w:p>
        </w:tc>
        <w:tc>
          <w:tcPr>
            <w:tcW w:w="7284" w:type="dxa"/>
          </w:tcPr>
          <w:p w14:paraId="58F84F89" w14:textId="77777777" w:rsidR="00EF185B" w:rsidRDefault="00544236">
            <w:pPr>
              <w:pBdr>
                <w:top w:val="nil"/>
                <w:left w:val="nil"/>
                <w:bottom w:val="nil"/>
                <w:right w:val="nil"/>
                <w:between w:val="nil"/>
              </w:pBdr>
              <w:spacing w:after="0" w:line="240" w:lineRule="auto"/>
              <w:rPr>
                <w:color w:val="000000"/>
                <w:sz w:val="24"/>
                <w:szCs w:val="24"/>
              </w:rPr>
            </w:pPr>
            <w:r>
              <w:rPr>
                <w:color w:val="000000"/>
                <w:sz w:val="24"/>
                <w:szCs w:val="24"/>
              </w:rPr>
              <w:t>Authors should select three or four sentences from the article to be used as callouts or pull quotes, which appear in large type in the margins. The purpose of pull quotes is to whet the reader’s appetite and make him/her want to dig in and start reading.</w:t>
            </w:r>
          </w:p>
        </w:tc>
      </w:tr>
      <w:tr w:rsidR="00EF185B" w14:paraId="5C74AAD3" w14:textId="77777777">
        <w:trPr>
          <w:cantSplit/>
          <w:trHeight w:val="403"/>
        </w:trPr>
        <w:tc>
          <w:tcPr>
            <w:tcW w:w="2070" w:type="dxa"/>
            <w:vAlign w:val="bottom"/>
          </w:tcPr>
          <w:p w14:paraId="0B7D191F" w14:textId="77777777" w:rsidR="00EF185B" w:rsidRDefault="00544236">
            <w:pPr>
              <w:rPr>
                <w:b/>
                <w:sz w:val="24"/>
                <w:szCs w:val="24"/>
              </w:rPr>
            </w:pPr>
            <w:r>
              <w:rPr>
                <w:b/>
                <w:sz w:val="24"/>
                <w:szCs w:val="24"/>
              </w:rPr>
              <w:t>Article:</w:t>
            </w:r>
          </w:p>
          <w:p w14:paraId="593962A6" w14:textId="77777777" w:rsidR="00EF185B" w:rsidRDefault="00EF185B">
            <w:pPr>
              <w:rPr>
                <w:b/>
                <w:sz w:val="24"/>
                <w:szCs w:val="24"/>
              </w:rPr>
            </w:pPr>
          </w:p>
        </w:tc>
        <w:tc>
          <w:tcPr>
            <w:tcW w:w="7284" w:type="dxa"/>
          </w:tcPr>
          <w:p w14:paraId="098A507A" w14:textId="77777777" w:rsidR="00EF185B" w:rsidRDefault="00544236">
            <w:pPr>
              <w:pBdr>
                <w:top w:val="nil"/>
                <w:left w:val="nil"/>
                <w:bottom w:val="nil"/>
                <w:right w:val="nil"/>
                <w:between w:val="nil"/>
              </w:pBdr>
              <w:spacing w:after="0" w:line="240" w:lineRule="auto"/>
              <w:rPr>
                <w:color w:val="000000"/>
                <w:sz w:val="24"/>
                <w:szCs w:val="24"/>
              </w:rPr>
            </w:pPr>
            <w:r>
              <w:rPr>
                <w:color w:val="000000"/>
                <w:sz w:val="24"/>
                <w:szCs w:val="24"/>
              </w:rPr>
              <w:t>The page limit for submissions is 5 single-spaced or 10 double-spaced pages. Text should be in 12 point Times New Roman (or comparable) type, single spaced, with a blank line between paragraphs. Sentences should be separated by a single space.</w:t>
            </w:r>
          </w:p>
          <w:p w14:paraId="1A3E0774" w14:textId="77777777" w:rsidR="00EF185B" w:rsidRDefault="00544236">
            <w:pPr>
              <w:spacing w:line="240" w:lineRule="auto"/>
              <w:rPr>
                <w:sz w:val="24"/>
                <w:szCs w:val="24"/>
              </w:rPr>
            </w:pPr>
            <w:r>
              <w:rPr>
                <w:sz w:val="24"/>
                <w:szCs w:val="24"/>
              </w:rPr>
              <w:t>Reference numbers within the text should be written in Arabic and formatted as superscripts.</w:t>
            </w:r>
          </w:p>
          <w:p w14:paraId="58B0AA48" w14:textId="77777777" w:rsidR="00EF185B" w:rsidRDefault="00544236">
            <w:pPr>
              <w:spacing w:line="240" w:lineRule="auto"/>
              <w:rPr>
                <w:sz w:val="24"/>
                <w:szCs w:val="24"/>
              </w:rPr>
            </w:pPr>
            <w:r>
              <w:rPr>
                <w:sz w:val="24"/>
                <w:szCs w:val="24"/>
              </w:rPr>
              <w:t>Subheads are assumed to be Level 1 subheads unless otherwise marked. Level 1 subheads appear in boldfaced red type in the Quarterly. They should contain no more than six words.</w:t>
            </w:r>
          </w:p>
          <w:p w14:paraId="0C816E64" w14:textId="77777777" w:rsidR="00EF185B" w:rsidRDefault="00544236">
            <w:pPr>
              <w:spacing w:line="240" w:lineRule="auto"/>
              <w:rPr>
                <w:sz w:val="24"/>
                <w:szCs w:val="24"/>
              </w:rPr>
            </w:pPr>
            <w:r>
              <w:rPr>
                <w:sz w:val="24"/>
                <w:szCs w:val="24"/>
              </w:rPr>
              <w:t>Level 2 subheads are essentially subheads of subheads. They appear in black type in the Quarterly and in a smaller font. Like Level 1 subheads, they should contain no more than six words.</w:t>
            </w:r>
          </w:p>
        </w:tc>
      </w:tr>
      <w:tr w:rsidR="00EF185B" w14:paraId="371E029B" w14:textId="77777777">
        <w:trPr>
          <w:cantSplit/>
          <w:trHeight w:val="403"/>
        </w:trPr>
        <w:tc>
          <w:tcPr>
            <w:tcW w:w="2070" w:type="dxa"/>
            <w:vAlign w:val="bottom"/>
          </w:tcPr>
          <w:p w14:paraId="02CA38D9" w14:textId="77777777" w:rsidR="00EF185B" w:rsidRDefault="00544236">
            <w:pPr>
              <w:rPr>
                <w:b/>
                <w:sz w:val="24"/>
                <w:szCs w:val="24"/>
              </w:rPr>
            </w:pPr>
            <w:r>
              <w:rPr>
                <w:b/>
                <w:sz w:val="24"/>
                <w:szCs w:val="24"/>
              </w:rPr>
              <w:t>Current footnotes:</w:t>
            </w:r>
          </w:p>
          <w:p w14:paraId="22F3884B" w14:textId="77777777" w:rsidR="00EF185B" w:rsidRDefault="00EF185B">
            <w:pPr>
              <w:rPr>
                <w:sz w:val="24"/>
                <w:szCs w:val="24"/>
              </w:rPr>
            </w:pPr>
          </w:p>
        </w:tc>
        <w:tc>
          <w:tcPr>
            <w:tcW w:w="7284" w:type="dxa"/>
          </w:tcPr>
          <w:p w14:paraId="73C06635" w14:textId="77777777" w:rsidR="00EF185B" w:rsidRDefault="00544236">
            <w:pPr>
              <w:pBdr>
                <w:top w:val="nil"/>
                <w:left w:val="nil"/>
                <w:bottom w:val="nil"/>
                <w:right w:val="nil"/>
                <w:between w:val="nil"/>
              </w:pBdr>
              <w:spacing w:after="0" w:line="240" w:lineRule="auto"/>
              <w:rPr>
                <w:color w:val="000000"/>
                <w:sz w:val="24"/>
                <w:szCs w:val="24"/>
              </w:rPr>
            </w:pPr>
            <w:r>
              <w:rPr>
                <w:color w:val="000000"/>
                <w:sz w:val="24"/>
                <w:szCs w:val="24"/>
              </w:rPr>
              <w:t>Notes should be formatted as endnotes (NOT footnotes) and should be indented slightly. A period should be placed after each numeral.</w:t>
            </w:r>
          </w:p>
        </w:tc>
      </w:tr>
    </w:tbl>
    <w:p w14:paraId="29A931C3" w14:textId="5A8865A6" w:rsidR="00EF185B" w:rsidRDefault="00EF185B" w:rsidP="00544236">
      <w:pPr>
        <w:rPr>
          <w:sz w:val="24"/>
          <w:szCs w:val="24"/>
        </w:rPr>
      </w:pPr>
    </w:p>
    <w:sectPr w:rsidR="00EF18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5B"/>
    <w:rsid w:val="001B035B"/>
    <w:rsid w:val="00544236"/>
    <w:rsid w:val="008570D6"/>
    <w:rsid w:val="00EF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9180"/>
  <w15:docId w15:val="{62289426-BF24-4D91-9BC4-B013BAEA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BB376A"/>
    <w:pPr>
      <w:shd w:val="clear" w:color="auto" w:fill="595959" w:themeFill="text1" w:themeFillTint="A6"/>
      <w:spacing w:after="0" w:line="240" w:lineRule="auto"/>
      <w:jc w:val="center"/>
      <w:outlineLvl w:val="1"/>
    </w:pPr>
    <w:rPr>
      <w:rFonts w:asciiTheme="majorHAnsi" w:eastAsia="Times New Roman" w:hAnsiTheme="majorHAnsi" w:cs="Times New Roman"/>
      <w:b/>
      <w:color w:val="FFFFFF" w:themeColor="background1"/>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xapple-converted-space">
    <w:name w:val="x_apple-converted-space"/>
    <w:basedOn w:val="DefaultParagraphFont"/>
    <w:rsid w:val="0081739C"/>
  </w:style>
  <w:style w:type="paragraph" w:styleId="ListParagraph">
    <w:name w:val="List Paragraph"/>
    <w:basedOn w:val="Normal"/>
    <w:uiPriority w:val="34"/>
    <w:qFormat/>
    <w:rsid w:val="0081739C"/>
    <w:pPr>
      <w:ind w:left="720"/>
      <w:contextualSpacing/>
    </w:pPr>
  </w:style>
  <w:style w:type="paragraph" w:styleId="BalloonText">
    <w:name w:val="Balloon Text"/>
    <w:basedOn w:val="Normal"/>
    <w:link w:val="BalloonTextChar"/>
    <w:uiPriority w:val="99"/>
    <w:semiHidden/>
    <w:unhideWhenUsed/>
    <w:rsid w:val="00BB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6A"/>
    <w:rPr>
      <w:rFonts w:ascii="Tahoma" w:hAnsi="Tahoma" w:cs="Tahoma"/>
      <w:sz w:val="16"/>
      <w:szCs w:val="16"/>
    </w:rPr>
  </w:style>
  <w:style w:type="character" w:styleId="PlaceholderText">
    <w:name w:val="Placeholder Text"/>
    <w:basedOn w:val="DefaultParagraphFont"/>
    <w:uiPriority w:val="99"/>
    <w:semiHidden/>
    <w:rsid w:val="00BB376A"/>
    <w:rPr>
      <w:color w:val="808080"/>
    </w:rPr>
  </w:style>
  <w:style w:type="character" w:customStyle="1" w:styleId="Heading2Char">
    <w:name w:val="Heading 2 Char"/>
    <w:basedOn w:val="DefaultParagraphFont"/>
    <w:link w:val="Heading2"/>
    <w:rsid w:val="00BB376A"/>
    <w:rPr>
      <w:rFonts w:asciiTheme="majorHAnsi" w:eastAsia="Times New Roman" w:hAnsiTheme="majorHAnsi" w:cs="Times New Roman"/>
      <w:b/>
      <w:color w:val="FFFFFF" w:themeColor="background1"/>
      <w:szCs w:val="24"/>
      <w:shd w:val="clear" w:color="auto" w:fill="595959" w:themeFill="text1" w:themeFillTint="A6"/>
    </w:rPr>
  </w:style>
  <w:style w:type="character" w:styleId="Hyperlink">
    <w:name w:val="Hyperlink"/>
    <w:basedOn w:val="DefaultParagraphFont"/>
    <w:uiPriority w:val="99"/>
    <w:unhideWhenUsed/>
    <w:rsid w:val="00BB376A"/>
    <w:rPr>
      <w:color w:val="0000FF" w:themeColor="hyperlink"/>
      <w:u w:val="single"/>
    </w:rPr>
  </w:style>
  <w:style w:type="paragraph" w:customStyle="1" w:styleId="FieldText">
    <w:name w:val="Field Text"/>
    <w:basedOn w:val="Normal"/>
    <w:next w:val="Normal"/>
    <w:link w:val="FieldTextChar"/>
    <w:qFormat/>
    <w:rsid w:val="00BB376A"/>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BB376A"/>
    <w:rPr>
      <w:rFonts w:eastAsia="Times New Roman" w:cs="Times New Roman"/>
      <w:b/>
      <w:sz w:val="19"/>
      <w:szCs w:val="19"/>
    </w:rPr>
  </w:style>
  <w:style w:type="character" w:styleId="UnresolvedMention">
    <w:name w:val="Unresolved Mention"/>
    <w:basedOn w:val="DefaultParagraphFont"/>
    <w:uiPriority w:val="99"/>
    <w:semiHidden/>
    <w:unhideWhenUsed/>
    <w:rsid w:val="007835B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rias-u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arias-us.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2RAOlcD0qTaWnWYeaumXh0SHg==">CgMxLjA4AHIhMTZSNWpJN3FUMnJUN3Ezbm1HaUdTbjZCc3FtNHRPV3RN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smeier</dc:creator>
  <cp:lastModifiedBy>Larry Schiffer</cp:lastModifiedBy>
  <cp:revision>3</cp:revision>
  <dcterms:created xsi:type="dcterms:W3CDTF">2025-09-18T15:10:00Z</dcterms:created>
  <dcterms:modified xsi:type="dcterms:W3CDTF">2025-09-18T15:11:00Z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0x0101009E5C5CA44710B949A51A841DA6DE88FE</vt:lpwstr>
  </property>
</Properties>
</file>